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203A0B" w:rsidRDefault="000C3682">
      <w:pPr>
        <w:spacing w:line="276" w:lineRule="auto"/>
        <w:jc w:val="both"/>
        <w:rPr>
          <w:rFonts w:ascii="Verdana" w:hAnsi="Verdana" w:cs="Verdana"/>
          <w:b/>
          <w:sz w:val="4"/>
          <w:szCs w:val="4"/>
          <w:lang w:val="sq-AL" w:eastAsia="en-US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page">
              <wp:posOffset>0</wp:posOffset>
            </wp:positionH>
            <wp:positionV relativeFrom="paragraph">
              <wp:posOffset>0</wp:posOffset>
            </wp:positionV>
            <wp:extent cx="7581265" cy="1069340"/>
            <wp:effectExtent l="0" t="0" r="635" b="0"/>
            <wp:wrapThrough wrapText="bothSides">
              <wp:wrapPolygon edited="0">
                <wp:start x="0" y="0"/>
                <wp:lineTo x="0" y="21164"/>
                <wp:lineTo x="21548" y="21164"/>
                <wp:lineTo x="21548" y="0"/>
                <wp:lineTo x="0" y="0"/>
              </wp:wrapPolygon>
            </wp:wrapThrough>
            <wp:docPr id="14" name="Picture 1" descr="Logot-01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t-01-0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265" cy="1069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03A0B" w:rsidRDefault="00203A0B" w:rsidP="00035FEB">
      <w:pPr>
        <w:tabs>
          <w:tab w:val="left" w:pos="2565"/>
        </w:tabs>
        <w:spacing w:line="276" w:lineRule="auto"/>
        <w:rPr>
          <w:rFonts w:ascii="Verdana" w:hAnsi="Verdana" w:cs="Verdana"/>
          <w:b/>
          <w:sz w:val="4"/>
          <w:szCs w:val="4"/>
          <w:lang w:val="sq-AL" w:eastAsia="en-US"/>
        </w:rPr>
      </w:pPr>
    </w:p>
    <w:p w:rsidR="00203A0B" w:rsidRPr="009E3FDC" w:rsidRDefault="00203A0B" w:rsidP="009E3FDC">
      <w:pPr>
        <w:tabs>
          <w:tab w:val="center" w:pos="4680"/>
        </w:tabs>
        <w:spacing w:line="276" w:lineRule="auto"/>
        <w:rPr>
          <w:rFonts w:ascii="Verdana" w:hAnsi="Verdana" w:cs="Verdana"/>
          <w:b/>
          <w:sz w:val="20"/>
          <w:szCs w:val="20"/>
          <w:lang w:val="sq-AL" w:eastAsia="en-US"/>
        </w:rPr>
      </w:pPr>
      <w:bookmarkStart w:id="0" w:name="_GoBack"/>
      <w:bookmarkEnd w:id="0"/>
    </w:p>
    <w:p w:rsidR="00203A0B" w:rsidRDefault="008D13E3">
      <w:pPr>
        <w:pStyle w:val="Heading3"/>
        <w:jc w:val="center"/>
      </w:pPr>
      <w:r>
        <w:t xml:space="preserve">        </w:t>
      </w:r>
      <w:r w:rsidR="00203A0B">
        <w:t xml:space="preserve">BASHKIA TIRANË  </w:t>
      </w:r>
      <w:r w:rsidR="00203A0B">
        <w:br/>
      </w:r>
      <w:r>
        <w:rPr>
          <w:color w:val="000000"/>
          <w:sz w:val="22"/>
          <w:szCs w:val="22"/>
          <w:lang w:val="sq-AL"/>
        </w:rPr>
        <w:t xml:space="preserve">         </w:t>
      </w:r>
      <w:r w:rsidR="009571FE">
        <w:rPr>
          <w:color w:val="000000"/>
          <w:sz w:val="22"/>
          <w:szCs w:val="22"/>
          <w:lang w:val="sq-AL"/>
        </w:rPr>
        <w:t xml:space="preserve"> </w:t>
      </w:r>
      <w:r w:rsidR="00203A0B">
        <w:rPr>
          <w:color w:val="000000"/>
          <w:sz w:val="22"/>
          <w:szCs w:val="22"/>
          <w:lang w:val="sq-AL"/>
        </w:rPr>
        <w:t>KËSHILLI BASHKIAK</w:t>
      </w:r>
      <w:r w:rsidR="00203A0B">
        <w:rPr>
          <w:color w:val="000000"/>
          <w:lang w:val="sq-AL"/>
        </w:rPr>
        <w:t xml:space="preserve"> </w:t>
      </w:r>
    </w:p>
    <w:p w:rsidR="00203A0B" w:rsidRDefault="00203A0B">
      <w:pPr>
        <w:widowControl w:val="0"/>
        <w:suppressAutoHyphens w:val="0"/>
        <w:jc w:val="center"/>
        <w:rPr>
          <w:lang w:val="sq-AL"/>
        </w:rPr>
      </w:pPr>
    </w:p>
    <w:p w:rsidR="00D24049" w:rsidRPr="00D24049" w:rsidRDefault="00D24049">
      <w:pPr>
        <w:widowControl w:val="0"/>
        <w:numPr>
          <w:ilvl w:val="0"/>
          <w:numId w:val="2"/>
        </w:numPr>
        <w:suppressAutoHyphens w:val="0"/>
        <w:jc w:val="center"/>
      </w:pPr>
    </w:p>
    <w:p w:rsidR="00DE4E67" w:rsidRPr="00DE4E67" w:rsidRDefault="000517E9">
      <w:pPr>
        <w:widowControl w:val="0"/>
        <w:numPr>
          <w:ilvl w:val="0"/>
          <w:numId w:val="2"/>
        </w:numPr>
        <w:suppressAutoHyphens w:val="0"/>
        <w:jc w:val="center"/>
      </w:pPr>
      <w:r>
        <w:rPr>
          <w:b/>
          <w:lang w:val="sq-AL" w:eastAsia="en-US"/>
        </w:rPr>
        <w:t xml:space="preserve">     </w:t>
      </w:r>
      <w:r w:rsidR="00203A0B">
        <w:rPr>
          <w:b/>
          <w:lang w:val="sq-AL" w:eastAsia="en-US"/>
        </w:rPr>
        <w:t>P R O J E K T VE N D I M</w:t>
      </w:r>
    </w:p>
    <w:p w:rsidR="00203A0B" w:rsidRDefault="00203A0B">
      <w:pPr>
        <w:widowControl w:val="0"/>
        <w:numPr>
          <w:ilvl w:val="0"/>
          <w:numId w:val="2"/>
        </w:numPr>
        <w:suppressAutoHyphens w:val="0"/>
        <w:jc w:val="center"/>
      </w:pPr>
      <w:r>
        <w:rPr>
          <w:b/>
          <w:lang w:val="sq-AL" w:eastAsia="en-US"/>
        </w:rPr>
        <w:t xml:space="preserve"> </w:t>
      </w:r>
    </w:p>
    <w:p w:rsidR="005C4486" w:rsidRDefault="00203A0B" w:rsidP="005C4486">
      <w:pPr>
        <w:widowControl w:val="0"/>
        <w:numPr>
          <w:ilvl w:val="0"/>
          <w:numId w:val="2"/>
        </w:numPr>
        <w:suppressAutoHyphens w:val="0"/>
        <w:jc w:val="center"/>
      </w:pPr>
      <w:r>
        <w:rPr>
          <w:lang w:val="sq-AL" w:eastAsia="en-US"/>
        </w:rPr>
        <w:t xml:space="preserve"> </w:t>
      </w:r>
      <w:r w:rsidR="000517E9">
        <w:rPr>
          <w:lang w:val="sq-AL" w:eastAsia="en-US"/>
        </w:rPr>
        <w:t xml:space="preserve">   </w:t>
      </w:r>
      <w:r>
        <w:rPr>
          <w:lang w:val="sq-AL" w:eastAsia="en-US"/>
        </w:rPr>
        <w:t xml:space="preserve">  </w:t>
      </w:r>
      <w:r w:rsidRPr="00D24049">
        <w:rPr>
          <w:lang w:val="sq-AL" w:eastAsia="en-US"/>
        </w:rPr>
        <w:t>Nr.</w:t>
      </w:r>
      <w:r>
        <w:rPr>
          <w:u w:val="single"/>
          <w:lang w:val="sq-AL" w:eastAsia="en-US"/>
        </w:rPr>
        <w:t xml:space="preserve">          </w:t>
      </w:r>
      <w:r w:rsidR="008D13E3">
        <w:rPr>
          <w:lang w:val="sq-AL" w:eastAsia="en-US"/>
        </w:rPr>
        <w:t>datë _________.2024</w:t>
      </w:r>
    </w:p>
    <w:p w:rsidR="00203A0B" w:rsidRDefault="00203A0B">
      <w:pPr>
        <w:widowControl w:val="0"/>
        <w:suppressAutoHyphens w:val="0"/>
        <w:rPr>
          <w:u w:val="single"/>
          <w:lang w:val="sq-AL"/>
        </w:rPr>
      </w:pPr>
    </w:p>
    <w:p w:rsidR="00D24049" w:rsidRDefault="00D24049">
      <w:pPr>
        <w:pStyle w:val="NoSpacing"/>
        <w:jc w:val="center"/>
        <w:rPr>
          <w:b/>
        </w:rPr>
      </w:pPr>
    </w:p>
    <w:p w:rsidR="004414C0" w:rsidRPr="00E45DA2" w:rsidRDefault="00E45DA2" w:rsidP="00E45DA2">
      <w:pPr>
        <w:pStyle w:val="NoSpacing"/>
        <w:jc w:val="center"/>
        <w:rPr>
          <w:b/>
        </w:rPr>
      </w:pPr>
      <w:r>
        <w:rPr>
          <w:b/>
        </w:rPr>
        <w:t>“</w:t>
      </w:r>
      <w:r w:rsidR="00203A0B">
        <w:rPr>
          <w:b/>
        </w:rPr>
        <w:t>PËR</w:t>
      </w:r>
    </w:p>
    <w:p w:rsidR="00203A0B" w:rsidRDefault="00203A0B">
      <w:pPr>
        <w:pStyle w:val="NoSpacing"/>
        <w:jc w:val="center"/>
      </w:pPr>
      <w:r>
        <w:rPr>
          <w:b/>
        </w:rPr>
        <w:t>MIRATIMIN E P</w:t>
      </w:r>
      <w:r w:rsidR="00B928BF">
        <w:rPr>
          <w:b/>
        </w:rPr>
        <w:t>ROGRAMIT BUXHETOR AFATMESËM 202</w:t>
      </w:r>
      <w:r w:rsidR="008D13E3">
        <w:rPr>
          <w:b/>
        </w:rPr>
        <w:t>5</w:t>
      </w:r>
      <w:r w:rsidR="00B928BF">
        <w:rPr>
          <w:b/>
        </w:rPr>
        <w:t xml:space="preserve"> </w:t>
      </w:r>
      <w:r>
        <w:rPr>
          <w:b/>
        </w:rPr>
        <w:t>-</w:t>
      </w:r>
      <w:r w:rsidR="00B928BF">
        <w:rPr>
          <w:b/>
        </w:rPr>
        <w:t xml:space="preserve"> 202</w:t>
      </w:r>
      <w:r w:rsidR="008D13E3">
        <w:rPr>
          <w:b/>
        </w:rPr>
        <w:t>7</w:t>
      </w:r>
      <w:r>
        <w:rPr>
          <w:b/>
        </w:rPr>
        <w:t xml:space="preserve"> DHE DETAJIMIN E BUXHETIT T</w:t>
      </w:r>
      <w:r w:rsidR="00B928BF">
        <w:rPr>
          <w:b/>
        </w:rPr>
        <w:t>Ë BASHKISË TIRANË PËR VITIN 202</w:t>
      </w:r>
      <w:r w:rsidR="008D13E3">
        <w:rPr>
          <w:b/>
        </w:rPr>
        <w:t>5</w:t>
      </w:r>
      <w:r w:rsidR="00E45DA2">
        <w:rPr>
          <w:b/>
        </w:rPr>
        <w:t>”</w:t>
      </w:r>
    </w:p>
    <w:p w:rsidR="00203A0B" w:rsidRDefault="00203A0B">
      <w:pPr>
        <w:pStyle w:val="NoSpacing"/>
        <w:jc w:val="center"/>
        <w:rPr>
          <w:b/>
        </w:rPr>
      </w:pPr>
    </w:p>
    <w:p w:rsidR="00203A0B" w:rsidRDefault="00203A0B">
      <w:pPr>
        <w:ind w:left="-120" w:right="-120"/>
        <w:jc w:val="both"/>
      </w:pPr>
      <w:r>
        <w:t xml:space="preserve">Në mbështetje të nenit 8 pika 2, nenit 9, pika 1, nënpikat 1.1 shkronja “b”, pika 1.3 shkronja “c” nenit 41, pika 1, neni 54, shkronjat “ç” dhe “dh”, nenit 55, pikat 3 dhe 6, të ligjit nr. 139/2015, “Për </w:t>
      </w:r>
      <w:r w:rsidRPr="00246F49">
        <w:t>vetëqever</w:t>
      </w:r>
      <w:r w:rsidR="00057BF3" w:rsidRPr="00246F49">
        <w:t xml:space="preserve">isjen vendore”, të ndryshuar,  </w:t>
      </w:r>
      <w:r w:rsidRPr="00246F49">
        <w:t xml:space="preserve">nenit 6, shkronjat “ç” dhe “d”, nenit 33, pika 1, nenit 39, pika 1, nenit 40, nenit 41, pika 1 dhe 3 të ligjit nr. 68/2017, “Për financat e vetëqeverisjes vendore”, </w:t>
      </w:r>
      <w:r w:rsidR="00E10CFE" w:rsidRPr="00246F49">
        <w:t xml:space="preserve">të </w:t>
      </w:r>
      <w:r w:rsidR="00E10CFE" w:rsidRPr="00CE70F4">
        <w:t xml:space="preserve">ndryshuar, </w:t>
      </w:r>
      <w:r w:rsidRPr="00CE70F4">
        <w:t xml:space="preserve"> neneve 6, 15, 17 dhe 32, të ligjit nr. </w:t>
      </w:r>
      <w:r w:rsidRPr="00CE70F4">
        <w:rPr>
          <w:bCs/>
        </w:rPr>
        <w:t>9936, datë 26.06.2008</w:t>
      </w:r>
      <w:r w:rsidRPr="00CE70F4">
        <w:t xml:space="preserve"> “Për menaxhimin e sistemit buxhetor në Republikën e Shqipërisë”</w:t>
      </w:r>
      <w:r w:rsidR="00057BF3" w:rsidRPr="00CE70F4">
        <w:t>, të ndryshuar,</w:t>
      </w:r>
      <w:r w:rsidRPr="00CE70F4">
        <w:t xml:space="preserve"> </w:t>
      </w:r>
      <w:proofErr w:type="spellStart"/>
      <w:r w:rsidRPr="00CE70F4">
        <w:rPr>
          <w:lang w:val="en-US"/>
        </w:rPr>
        <w:t>vendimit</w:t>
      </w:r>
      <w:proofErr w:type="spellEnd"/>
      <w:r w:rsidRPr="00CE70F4">
        <w:rPr>
          <w:lang w:val="en-US"/>
        </w:rPr>
        <w:t xml:space="preserve"> </w:t>
      </w:r>
      <w:proofErr w:type="spellStart"/>
      <w:r w:rsidRPr="00CE70F4">
        <w:rPr>
          <w:lang w:val="en-US"/>
        </w:rPr>
        <w:t>nr</w:t>
      </w:r>
      <w:proofErr w:type="spellEnd"/>
      <w:r w:rsidRPr="00CE70F4">
        <w:rPr>
          <w:lang w:val="en-US"/>
        </w:rPr>
        <w:t>.</w:t>
      </w:r>
      <w:r w:rsidR="00112ACF">
        <w:rPr>
          <w:lang w:val="en-US"/>
        </w:rPr>
        <w:t xml:space="preserve"> </w:t>
      </w:r>
      <w:r w:rsidR="003065F4" w:rsidRPr="00CE70F4">
        <w:rPr>
          <w:lang w:val="en-US"/>
        </w:rPr>
        <w:t xml:space="preserve">328, </w:t>
      </w:r>
      <w:proofErr w:type="spellStart"/>
      <w:r w:rsidR="003065F4" w:rsidRPr="00CE70F4">
        <w:rPr>
          <w:lang w:val="en-US"/>
        </w:rPr>
        <w:t>datë</w:t>
      </w:r>
      <w:proofErr w:type="spellEnd"/>
      <w:r w:rsidR="003065F4" w:rsidRPr="00CE70F4">
        <w:rPr>
          <w:lang w:val="en-US"/>
        </w:rPr>
        <w:t xml:space="preserve"> 31.05.2023</w:t>
      </w:r>
      <w:r w:rsidRPr="00CE70F4">
        <w:rPr>
          <w:lang w:val="en-US"/>
        </w:rPr>
        <w:t xml:space="preserve">, </w:t>
      </w:r>
      <w:proofErr w:type="spellStart"/>
      <w:r w:rsidRPr="00CE70F4">
        <w:rPr>
          <w:lang w:val="en-US"/>
        </w:rPr>
        <w:t>të</w:t>
      </w:r>
      <w:proofErr w:type="spellEnd"/>
      <w:r w:rsidRPr="00CE70F4">
        <w:rPr>
          <w:lang w:val="en-US"/>
        </w:rPr>
        <w:t xml:space="preserve"> </w:t>
      </w:r>
      <w:proofErr w:type="spellStart"/>
      <w:r w:rsidRPr="00CE70F4">
        <w:rPr>
          <w:lang w:val="en-US"/>
        </w:rPr>
        <w:t>Këshillit</w:t>
      </w:r>
      <w:proofErr w:type="spellEnd"/>
      <w:r w:rsidRPr="00CE70F4">
        <w:rPr>
          <w:lang w:val="en-US"/>
        </w:rPr>
        <w:t xml:space="preserve"> </w:t>
      </w:r>
      <w:proofErr w:type="spellStart"/>
      <w:r w:rsidRPr="00CE70F4">
        <w:rPr>
          <w:lang w:val="en-US"/>
        </w:rPr>
        <w:t>të</w:t>
      </w:r>
      <w:proofErr w:type="spellEnd"/>
      <w:r w:rsidRPr="00CE70F4">
        <w:rPr>
          <w:lang w:val="en-US"/>
        </w:rPr>
        <w:t xml:space="preserve"> </w:t>
      </w:r>
      <w:proofErr w:type="spellStart"/>
      <w:r w:rsidRPr="00CE70F4">
        <w:rPr>
          <w:lang w:val="en-US"/>
        </w:rPr>
        <w:t>Ministrave</w:t>
      </w:r>
      <w:proofErr w:type="spellEnd"/>
      <w:r w:rsidR="0000349D">
        <w:rPr>
          <w:lang w:val="en-US"/>
        </w:rPr>
        <w:t xml:space="preserve"> “</w:t>
      </w:r>
      <w:r w:rsidR="000078AF" w:rsidRPr="00CE70F4">
        <w:t>Për klasifikimin e funksioneve, grupimin e njësive të vetëqeverisjes vendore, për efekt page, dhe caktimin e kufijve të pagave të funksionarëve të zgjedhur e të emëruar,</w:t>
      </w:r>
      <w:r w:rsidR="00CE70F4" w:rsidRPr="00CE70F4">
        <w:t xml:space="preserve"> </w:t>
      </w:r>
      <w:r w:rsidR="000078AF" w:rsidRPr="00246F49">
        <w:t>të nëpunësve civilë e të punonjësve administrativë të njësive të vetëqeverisjes vendore</w:t>
      </w:r>
      <w:r w:rsidR="00E10CFE" w:rsidRPr="00246F49">
        <w:rPr>
          <w:lang w:val="en-US"/>
        </w:rPr>
        <w:t>”,</w:t>
      </w:r>
      <w:r w:rsidR="00AC1E2C" w:rsidRPr="00AC1E2C">
        <w:t xml:space="preserve"> </w:t>
      </w:r>
      <w:r w:rsidR="00AC1E2C" w:rsidRPr="00CE70F4">
        <w:t>të ndryshuar</w:t>
      </w:r>
      <w:r w:rsidR="00AC1E2C">
        <w:t>,</w:t>
      </w:r>
      <w:r w:rsidR="00C05ABC" w:rsidRPr="00246F49">
        <w:rPr>
          <w:lang w:val="en-US"/>
        </w:rPr>
        <w:t xml:space="preserve"> </w:t>
      </w:r>
      <w:proofErr w:type="spellStart"/>
      <w:r w:rsidR="00C05ABC" w:rsidRPr="00246F49">
        <w:rPr>
          <w:lang w:val="en-US"/>
        </w:rPr>
        <w:t>udhëzimit</w:t>
      </w:r>
      <w:proofErr w:type="spellEnd"/>
      <w:r w:rsidR="00C05ABC" w:rsidRPr="00246F49">
        <w:rPr>
          <w:lang w:val="en-US"/>
        </w:rPr>
        <w:t xml:space="preserve"> </w:t>
      </w:r>
      <w:proofErr w:type="spellStart"/>
      <w:r w:rsidR="00C05ABC" w:rsidRPr="00246F49">
        <w:rPr>
          <w:lang w:val="en-US"/>
        </w:rPr>
        <w:t>nr</w:t>
      </w:r>
      <w:proofErr w:type="spellEnd"/>
      <w:r w:rsidR="00C05ABC" w:rsidRPr="00246F49">
        <w:rPr>
          <w:lang w:val="en-US"/>
        </w:rPr>
        <w:t>.</w:t>
      </w:r>
      <w:r w:rsidR="00AC1E2C">
        <w:rPr>
          <w:lang w:val="en-US"/>
        </w:rPr>
        <w:t xml:space="preserve"> </w:t>
      </w:r>
      <w:r w:rsidR="00C05ABC" w:rsidRPr="00246F49">
        <w:rPr>
          <w:lang w:val="en-US"/>
        </w:rPr>
        <w:t xml:space="preserve">23, </w:t>
      </w:r>
      <w:proofErr w:type="spellStart"/>
      <w:r w:rsidR="00C05ABC" w:rsidRPr="00246F49">
        <w:rPr>
          <w:lang w:val="en-US"/>
        </w:rPr>
        <w:t>datë</w:t>
      </w:r>
      <w:proofErr w:type="spellEnd"/>
      <w:r w:rsidR="00C05ABC" w:rsidRPr="00246F49">
        <w:rPr>
          <w:lang w:val="en-US"/>
        </w:rPr>
        <w:t xml:space="preserve"> 30.07.2018, </w:t>
      </w:r>
      <w:proofErr w:type="spellStart"/>
      <w:r w:rsidR="00C05ABC" w:rsidRPr="00246F49">
        <w:rPr>
          <w:lang w:val="en-US"/>
        </w:rPr>
        <w:t>të</w:t>
      </w:r>
      <w:proofErr w:type="spellEnd"/>
      <w:r w:rsidR="00C05ABC" w:rsidRPr="00246F49">
        <w:rPr>
          <w:lang w:val="en-US"/>
        </w:rPr>
        <w:t xml:space="preserve"> </w:t>
      </w:r>
      <w:proofErr w:type="spellStart"/>
      <w:r w:rsidR="00C05ABC" w:rsidRPr="00246F49">
        <w:rPr>
          <w:lang w:val="en-US"/>
        </w:rPr>
        <w:t>ministrit</w:t>
      </w:r>
      <w:proofErr w:type="spellEnd"/>
      <w:r w:rsidR="00C05ABC" w:rsidRPr="00246F49">
        <w:rPr>
          <w:lang w:val="en-US"/>
        </w:rPr>
        <w:t xml:space="preserve"> </w:t>
      </w:r>
      <w:proofErr w:type="spellStart"/>
      <w:r w:rsidR="00C05ABC" w:rsidRPr="00246F49">
        <w:rPr>
          <w:lang w:val="en-US"/>
        </w:rPr>
        <w:t>të</w:t>
      </w:r>
      <w:proofErr w:type="spellEnd"/>
      <w:r w:rsidR="00C05ABC" w:rsidRPr="00246F49">
        <w:rPr>
          <w:lang w:val="en-US"/>
        </w:rPr>
        <w:t xml:space="preserve"> </w:t>
      </w:r>
      <w:proofErr w:type="spellStart"/>
      <w:r w:rsidR="00C05ABC" w:rsidRPr="00246F49">
        <w:rPr>
          <w:lang w:val="en-US"/>
        </w:rPr>
        <w:t>Financave</w:t>
      </w:r>
      <w:proofErr w:type="spellEnd"/>
      <w:r w:rsidR="00C05ABC" w:rsidRPr="00246F49">
        <w:rPr>
          <w:lang w:val="en-US"/>
        </w:rPr>
        <w:t xml:space="preserve"> </w:t>
      </w:r>
      <w:proofErr w:type="spellStart"/>
      <w:r w:rsidR="00C05ABC" w:rsidRPr="00246F49">
        <w:rPr>
          <w:lang w:val="en-US"/>
        </w:rPr>
        <w:t>dhe</w:t>
      </w:r>
      <w:proofErr w:type="spellEnd"/>
      <w:r w:rsidR="00C05ABC" w:rsidRPr="00246F49">
        <w:rPr>
          <w:lang w:val="en-US"/>
        </w:rPr>
        <w:t xml:space="preserve"> </w:t>
      </w:r>
      <w:proofErr w:type="spellStart"/>
      <w:r w:rsidR="00C05ABC" w:rsidRPr="00246F49">
        <w:rPr>
          <w:lang w:val="en-US"/>
        </w:rPr>
        <w:t>Ekonomisë</w:t>
      </w:r>
      <w:proofErr w:type="spellEnd"/>
      <w:r w:rsidR="00C05ABC" w:rsidRPr="00246F49">
        <w:rPr>
          <w:lang w:val="en-US"/>
        </w:rPr>
        <w:t xml:space="preserve"> “</w:t>
      </w:r>
      <w:proofErr w:type="spellStart"/>
      <w:r w:rsidR="00C05ABC" w:rsidRPr="00246F49">
        <w:rPr>
          <w:lang w:val="en-US"/>
        </w:rPr>
        <w:t>Për</w:t>
      </w:r>
      <w:proofErr w:type="spellEnd"/>
      <w:r w:rsidR="00C05ABC" w:rsidRPr="00246F49">
        <w:rPr>
          <w:lang w:val="en-US"/>
        </w:rPr>
        <w:t xml:space="preserve"> </w:t>
      </w:r>
      <w:proofErr w:type="spellStart"/>
      <w:r w:rsidR="00C05ABC" w:rsidRPr="00246F49">
        <w:rPr>
          <w:lang w:val="en-US"/>
        </w:rPr>
        <w:t>procedurat</w:t>
      </w:r>
      <w:proofErr w:type="spellEnd"/>
      <w:r w:rsidR="00C05ABC" w:rsidRPr="00246F49">
        <w:rPr>
          <w:lang w:val="en-US"/>
        </w:rPr>
        <w:t xml:space="preserve"> </w:t>
      </w:r>
      <w:proofErr w:type="spellStart"/>
      <w:r w:rsidR="00C05ABC" w:rsidRPr="00246F49">
        <w:rPr>
          <w:lang w:val="en-US"/>
        </w:rPr>
        <w:t>standarte</w:t>
      </w:r>
      <w:proofErr w:type="spellEnd"/>
      <w:r w:rsidR="00C05ABC" w:rsidRPr="00246F49">
        <w:rPr>
          <w:lang w:val="en-US"/>
        </w:rPr>
        <w:t xml:space="preserve"> </w:t>
      </w:r>
      <w:proofErr w:type="spellStart"/>
      <w:r w:rsidR="00C05ABC" w:rsidRPr="00246F49">
        <w:rPr>
          <w:lang w:val="en-US"/>
        </w:rPr>
        <w:t>të</w:t>
      </w:r>
      <w:proofErr w:type="spellEnd"/>
      <w:r w:rsidR="00C05ABC" w:rsidRPr="00246F49">
        <w:rPr>
          <w:lang w:val="en-US"/>
        </w:rPr>
        <w:t xml:space="preserve"> </w:t>
      </w:r>
      <w:proofErr w:type="spellStart"/>
      <w:r w:rsidR="00C05ABC" w:rsidRPr="00246F49">
        <w:rPr>
          <w:lang w:val="en-US"/>
        </w:rPr>
        <w:t>programit</w:t>
      </w:r>
      <w:proofErr w:type="spellEnd"/>
      <w:r w:rsidR="00C05ABC" w:rsidRPr="00246F49">
        <w:rPr>
          <w:lang w:val="en-US"/>
        </w:rPr>
        <w:t xml:space="preserve"> </w:t>
      </w:r>
      <w:proofErr w:type="spellStart"/>
      <w:r w:rsidR="00C05ABC" w:rsidRPr="00246F49">
        <w:rPr>
          <w:lang w:val="en-US"/>
        </w:rPr>
        <w:t>buxhetor</w:t>
      </w:r>
      <w:proofErr w:type="spellEnd"/>
      <w:r w:rsidR="00C05ABC" w:rsidRPr="00246F49">
        <w:rPr>
          <w:lang w:val="en-US"/>
        </w:rPr>
        <w:t xml:space="preserve"> </w:t>
      </w:r>
      <w:proofErr w:type="spellStart"/>
      <w:r w:rsidR="00C05ABC" w:rsidRPr="00246F49">
        <w:rPr>
          <w:lang w:val="en-US"/>
        </w:rPr>
        <w:t>afatmesëm</w:t>
      </w:r>
      <w:proofErr w:type="spellEnd"/>
      <w:r w:rsidR="00C05ABC" w:rsidRPr="00246F49">
        <w:rPr>
          <w:lang w:val="en-US"/>
        </w:rPr>
        <w:t xml:space="preserve"> </w:t>
      </w:r>
      <w:proofErr w:type="spellStart"/>
      <w:r w:rsidR="00C05ABC" w:rsidRPr="00246F49">
        <w:rPr>
          <w:lang w:val="en-US"/>
        </w:rPr>
        <w:t>të</w:t>
      </w:r>
      <w:proofErr w:type="spellEnd"/>
      <w:r w:rsidR="00C05ABC" w:rsidRPr="00246F49">
        <w:rPr>
          <w:lang w:val="en-US"/>
        </w:rPr>
        <w:t xml:space="preserve"> </w:t>
      </w:r>
      <w:proofErr w:type="spellStart"/>
      <w:r w:rsidR="00C05ABC" w:rsidRPr="00246F49">
        <w:rPr>
          <w:lang w:val="en-US"/>
        </w:rPr>
        <w:t>njësive</w:t>
      </w:r>
      <w:proofErr w:type="spellEnd"/>
      <w:r w:rsidR="00C05ABC" w:rsidRPr="00246F49">
        <w:rPr>
          <w:lang w:val="en-US"/>
        </w:rPr>
        <w:t xml:space="preserve"> </w:t>
      </w:r>
      <w:proofErr w:type="spellStart"/>
      <w:r w:rsidR="00C05ABC" w:rsidRPr="00246F49">
        <w:rPr>
          <w:lang w:val="en-US"/>
        </w:rPr>
        <w:t>të</w:t>
      </w:r>
      <w:proofErr w:type="spellEnd"/>
      <w:r w:rsidR="00C05ABC" w:rsidRPr="00246F49">
        <w:rPr>
          <w:lang w:val="en-US"/>
        </w:rPr>
        <w:t xml:space="preserve"> </w:t>
      </w:r>
      <w:proofErr w:type="spellStart"/>
      <w:r w:rsidR="00C05ABC" w:rsidRPr="00246F49">
        <w:rPr>
          <w:lang w:val="en-US"/>
        </w:rPr>
        <w:t>vetëqeverisjes</w:t>
      </w:r>
      <w:proofErr w:type="spellEnd"/>
      <w:r w:rsidR="00C05ABC" w:rsidRPr="00246F49">
        <w:rPr>
          <w:lang w:val="en-US"/>
        </w:rPr>
        <w:t xml:space="preserve"> </w:t>
      </w:r>
      <w:proofErr w:type="spellStart"/>
      <w:r w:rsidR="00C05ABC" w:rsidRPr="00246F49">
        <w:rPr>
          <w:lang w:val="en-US"/>
        </w:rPr>
        <w:t>vendore</w:t>
      </w:r>
      <w:proofErr w:type="spellEnd"/>
      <w:r w:rsidR="00C05ABC" w:rsidRPr="00246F49">
        <w:rPr>
          <w:lang w:val="en-US"/>
        </w:rPr>
        <w:t xml:space="preserve">, </w:t>
      </w:r>
      <w:proofErr w:type="spellStart"/>
      <w:r w:rsidR="00C05ABC" w:rsidRPr="00246F49">
        <w:rPr>
          <w:lang w:val="en-US"/>
        </w:rPr>
        <w:t>të</w:t>
      </w:r>
      <w:proofErr w:type="spellEnd"/>
      <w:r w:rsidR="00C05ABC" w:rsidRPr="00246F49">
        <w:rPr>
          <w:lang w:val="en-US"/>
        </w:rPr>
        <w:t xml:space="preserve"> </w:t>
      </w:r>
      <w:proofErr w:type="spellStart"/>
      <w:r w:rsidR="00C05ABC" w:rsidRPr="00246F49">
        <w:rPr>
          <w:lang w:val="en-US"/>
        </w:rPr>
        <w:t>ndryshuar</w:t>
      </w:r>
      <w:proofErr w:type="spellEnd"/>
      <w:r w:rsidR="00C05ABC" w:rsidRPr="00246F49">
        <w:rPr>
          <w:lang w:val="en-US"/>
        </w:rPr>
        <w:t>,</w:t>
      </w:r>
      <w:r w:rsidR="00C05ABC">
        <w:rPr>
          <w:lang w:val="en-US"/>
        </w:rPr>
        <w:t xml:space="preserve"> </w:t>
      </w:r>
      <w:r w:rsidR="008D13E3" w:rsidRPr="00636EE1">
        <w:t>udh</w:t>
      </w:r>
      <w:r w:rsidR="00D64FE3">
        <w:t>ë</w:t>
      </w:r>
      <w:r w:rsidR="008D13E3">
        <w:t>zimit nr.</w:t>
      </w:r>
      <w:r w:rsidR="00AC1E2C">
        <w:t xml:space="preserve"> </w:t>
      </w:r>
      <w:r w:rsidR="008D13E3">
        <w:t>3</w:t>
      </w:r>
      <w:r w:rsidR="00AC1E2C">
        <w:t>,</w:t>
      </w:r>
      <w:r w:rsidR="008D13E3">
        <w:t xml:space="preserve"> dat</w:t>
      </w:r>
      <w:r w:rsidR="00D64FE3">
        <w:t>ë</w:t>
      </w:r>
      <w:r w:rsidR="008D13E3">
        <w:t xml:space="preserve"> 28.02.2024</w:t>
      </w:r>
      <w:r w:rsidR="00855D9A">
        <w:t>, të ministrit të Financave</w:t>
      </w:r>
      <w:r w:rsidR="008D13E3">
        <w:t xml:space="preserve"> </w:t>
      </w:r>
      <w:r w:rsidR="008D13E3" w:rsidRPr="00F72A9D">
        <w:t>“Për</w:t>
      </w:r>
      <w:r w:rsidR="008D13E3" w:rsidRPr="00F72A9D">
        <w:rPr>
          <w:spacing w:val="1"/>
        </w:rPr>
        <w:t xml:space="preserve"> </w:t>
      </w:r>
      <w:r w:rsidR="008D13E3" w:rsidRPr="00F72A9D">
        <w:t>përgatitjen</w:t>
      </w:r>
      <w:r w:rsidR="008D13E3" w:rsidRPr="00F72A9D">
        <w:rPr>
          <w:spacing w:val="-2"/>
        </w:rPr>
        <w:t xml:space="preserve"> </w:t>
      </w:r>
      <w:r w:rsidR="008D13E3" w:rsidRPr="00F72A9D">
        <w:t>e programit</w:t>
      </w:r>
      <w:r w:rsidR="008D13E3" w:rsidRPr="00F72A9D">
        <w:rPr>
          <w:spacing w:val="-3"/>
        </w:rPr>
        <w:t xml:space="preserve"> </w:t>
      </w:r>
      <w:r w:rsidR="008D13E3" w:rsidRPr="00F72A9D">
        <w:t>buxhetor afatmesëm</w:t>
      </w:r>
      <w:r w:rsidR="008D13E3" w:rsidRPr="00F72A9D">
        <w:rPr>
          <w:spacing w:val="-1"/>
        </w:rPr>
        <w:t xml:space="preserve"> </w:t>
      </w:r>
      <w:r w:rsidR="008D13E3" w:rsidRPr="00F72A9D">
        <w:t>vendor 2025-2027</w:t>
      </w:r>
      <w:r w:rsidR="008D13E3">
        <w:t>”, u</w:t>
      </w:r>
      <w:r w:rsidR="008D13E3" w:rsidRPr="00F72A9D">
        <w:t>dhëzimit</w:t>
      </w:r>
      <w:r w:rsidR="008D13E3" w:rsidRPr="00F72A9D">
        <w:rPr>
          <w:spacing w:val="1"/>
        </w:rPr>
        <w:t xml:space="preserve"> </w:t>
      </w:r>
      <w:r w:rsidR="008D13E3" w:rsidRPr="00F72A9D">
        <w:t>plotësues</w:t>
      </w:r>
      <w:r w:rsidR="008D13E3" w:rsidRPr="00F72A9D">
        <w:rPr>
          <w:spacing w:val="1"/>
        </w:rPr>
        <w:t xml:space="preserve"> </w:t>
      </w:r>
      <w:r w:rsidR="008D13E3">
        <w:t>nr.</w:t>
      </w:r>
      <w:r w:rsidR="00AC1E2C">
        <w:t xml:space="preserve"> </w:t>
      </w:r>
      <w:r w:rsidR="008D13E3" w:rsidRPr="00F72A9D">
        <w:t>8</w:t>
      </w:r>
      <w:r w:rsidR="00AC1E2C">
        <w:t>,</w:t>
      </w:r>
      <w:r w:rsidR="008D13E3" w:rsidRPr="00F72A9D">
        <w:rPr>
          <w:spacing w:val="1"/>
        </w:rPr>
        <w:t xml:space="preserve"> </w:t>
      </w:r>
      <w:r w:rsidR="008D13E3" w:rsidRPr="00F72A9D">
        <w:t>datë</w:t>
      </w:r>
      <w:r w:rsidR="008D13E3" w:rsidRPr="00F72A9D">
        <w:rPr>
          <w:spacing w:val="1"/>
        </w:rPr>
        <w:t xml:space="preserve"> 05</w:t>
      </w:r>
      <w:r w:rsidR="008D13E3" w:rsidRPr="00F72A9D">
        <w:t>.07.2024</w:t>
      </w:r>
      <w:r w:rsidR="00AC1E2C">
        <w:t>,</w:t>
      </w:r>
      <w:r w:rsidR="008D13E3" w:rsidRPr="00F72A9D">
        <w:rPr>
          <w:spacing w:val="1"/>
        </w:rPr>
        <w:t xml:space="preserve"> </w:t>
      </w:r>
      <w:r w:rsidR="008D13E3" w:rsidRPr="00F72A9D">
        <w:t>të</w:t>
      </w:r>
      <w:r w:rsidR="008D13E3" w:rsidRPr="00F72A9D">
        <w:rPr>
          <w:spacing w:val="1"/>
        </w:rPr>
        <w:t xml:space="preserve"> </w:t>
      </w:r>
      <w:r w:rsidR="008D13E3" w:rsidRPr="00F72A9D">
        <w:t>Ministrisë</w:t>
      </w:r>
      <w:r w:rsidR="008D13E3" w:rsidRPr="00F72A9D">
        <w:rPr>
          <w:spacing w:val="1"/>
        </w:rPr>
        <w:t xml:space="preserve"> </w:t>
      </w:r>
      <w:r w:rsidR="008D13E3" w:rsidRPr="00F72A9D">
        <w:t>së</w:t>
      </w:r>
      <w:r w:rsidR="008D13E3" w:rsidRPr="00F72A9D">
        <w:rPr>
          <w:spacing w:val="1"/>
        </w:rPr>
        <w:t xml:space="preserve"> </w:t>
      </w:r>
      <w:r w:rsidR="008D13E3" w:rsidRPr="00F72A9D">
        <w:t>Financave dhe</w:t>
      </w:r>
      <w:r w:rsidR="008D13E3" w:rsidRPr="00F72A9D">
        <w:rPr>
          <w:spacing w:val="1"/>
        </w:rPr>
        <w:t xml:space="preserve"> </w:t>
      </w:r>
      <w:r w:rsidR="008D13E3" w:rsidRPr="00F72A9D">
        <w:t>Ekonomisë</w:t>
      </w:r>
      <w:r w:rsidR="008D13E3" w:rsidRPr="00F72A9D">
        <w:rPr>
          <w:spacing w:val="1"/>
        </w:rPr>
        <w:t xml:space="preserve"> </w:t>
      </w:r>
      <w:r w:rsidR="008D13E3" w:rsidRPr="00F72A9D">
        <w:t>“Për</w:t>
      </w:r>
      <w:r w:rsidR="008D13E3" w:rsidRPr="00F72A9D">
        <w:rPr>
          <w:spacing w:val="1"/>
        </w:rPr>
        <w:t xml:space="preserve"> </w:t>
      </w:r>
      <w:r w:rsidR="008D13E3" w:rsidRPr="00F72A9D">
        <w:t>përgatitjen</w:t>
      </w:r>
      <w:r w:rsidR="008D13E3" w:rsidRPr="00F72A9D">
        <w:rPr>
          <w:spacing w:val="-2"/>
        </w:rPr>
        <w:t xml:space="preserve"> </w:t>
      </w:r>
      <w:r w:rsidR="008D13E3" w:rsidRPr="00F72A9D">
        <w:t>e programit</w:t>
      </w:r>
      <w:r w:rsidR="008D13E3" w:rsidRPr="00F72A9D">
        <w:rPr>
          <w:spacing w:val="-3"/>
        </w:rPr>
        <w:t xml:space="preserve"> </w:t>
      </w:r>
      <w:r w:rsidR="008D13E3" w:rsidRPr="00F72A9D">
        <w:t>buxhetor afatmesëm</w:t>
      </w:r>
      <w:r w:rsidR="008D13E3" w:rsidRPr="00F72A9D">
        <w:rPr>
          <w:spacing w:val="-1"/>
        </w:rPr>
        <w:t xml:space="preserve"> </w:t>
      </w:r>
      <w:r w:rsidR="008D13E3" w:rsidRPr="00F72A9D">
        <w:t>vendor 2025-2027</w:t>
      </w:r>
      <w:r w:rsidR="008D13E3">
        <w:t>”</w:t>
      </w:r>
      <w:r w:rsidR="00112ACF">
        <w:t xml:space="preserve">, </w:t>
      </w:r>
      <w:r>
        <w:rPr>
          <w:color w:val="000000"/>
        </w:rPr>
        <w:t>me propozimin e kryetarit të Bashkisë, Këshilli Bashkiak,</w:t>
      </w:r>
      <w:r>
        <w:rPr>
          <w:lang w:val="en-US"/>
        </w:rPr>
        <w:t xml:space="preserve"> </w:t>
      </w:r>
    </w:p>
    <w:p w:rsidR="00203A0B" w:rsidRDefault="00203A0B">
      <w:pPr>
        <w:pStyle w:val="BodyText"/>
        <w:rPr>
          <w:b/>
          <w:color w:val="000000"/>
          <w:lang w:val="sq-AL"/>
        </w:rPr>
      </w:pPr>
    </w:p>
    <w:p w:rsidR="00203A0B" w:rsidRDefault="00203A0B">
      <w:pPr>
        <w:pStyle w:val="BodyText"/>
        <w:rPr>
          <w:b/>
          <w:color w:val="000000"/>
          <w:lang w:val="sq-AL"/>
        </w:rPr>
      </w:pPr>
    </w:p>
    <w:p w:rsidR="00203A0B" w:rsidRDefault="00750130">
      <w:pPr>
        <w:pStyle w:val="BodyText"/>
        <w:jc w:val="center"/>
        <w:rPr>
          <w:b/>
          <w:color w:val="000000"/>
          <w:sz w:val="24"/>
          <w:lang w:val="sq-AL"/>
        </w:rPr>
      </w:pPr>
      <w:r>
        <w:rPr>
          <w:b/>
          <w:color w:val="000000"/>
          <w:sz w:val="24"/>
          <w:lang w:val="sq-AL"/>
        </w:rPr>
        <w:t>V E N D O S I</w:t>
      </w:r>
      <w:r w:rsidR="00203A0B">
        <w:rPr>
          <w:b/>
          <w:color w:val="000000"/>
          <w:sz w:val="24"/>
          <w:lang w:val="sq-AL"/>
        </w:rPr>
        <w:t>:</w:t>
      </w:r>
    </w:p>
    <w:p w:rsidR="009D438E" w:rsidRDefault="009D438E">
      <w:pPr>
        <w:pStyle w:val="BodyText"/>
        <w:jc w:val="center"/>
      </w:pPr>
    </w:p>
    <w:p w:rsidR="00422C76" w:rsidRPr="009571FE" w:rsidRDefault="009571FE" w:rsidP="009571FE">
      <w:pPr>
        <w:suppressAutoHyphens w:val="0"/>
        <w:jc w:val="both"/>
        <w:rPr>
          <w:color w:val="000000"/>
        </w:rPr>
      </w:pPr>
      <w:r w:rsidRPr="009571FE">
        <w:rPr>
          <w:b/>
          <w:color w:val="000000"/>
        </w:rPr>
        <w:t>1.</w:t>
      </w:r>
      <w:r>
        <w:rPr>
          <w:color w:val="000000"/>
        </w:rPr>
        <w:t xml:space="preserve"> </w:t>
      </w:r>
      <w:r w:rsidR="00203A0B">
        <w:rPr>
          <w:color w:val="000000"/>
        </w:rPr>
        <w:t>Të miratojë Programin Buxhetor Afatmesëm të Bashki</w:t>
      </w:r>
      <w:r w:rsidR="00E652FA">
        <w:rPr>
          <w:color w:val="000000"/>
        </w:rPr>
        <w:t>së së Tiranës për periudhën 202</w:t>
      </w:r>
      <w:r w:rsidR="008D13E3">
        <w:rPr>
          <w:color w:val="000000"/>
        </w:rPr>
        <w:t>5</w:t>
      </w:r>
      <w:r w:rsidR="00E652FA">
        <w:rPr>
          <w:color w:val="000000"/>
        </w:rPr>
        <w:t xml:space="preserve"> - 202</w:t>
      </w:r>
      <w:r w:rsidR="008D13E3">
        <w:rPr>
          <w:color w:val="000000"/>
        </w:rPr>
        <w:t>7</w:t>
      </w:r>
      <w:r w:rsidR="00203A0B">
        <w:rPr>
          <w:color w:val="000000"/>
        </w:rPr>
        <w:t xml:space="preserve"> si më poshtë vijon:</w:t>
      </w:r>
    </w:p>
    <w:p w:rsidR="002C33A5" w:rsidRDefault="00203A0B">
      <w:pPr>
        <w:suppressAutoHyphens w:val="0"/>
        <w:jc w:val="both"/>
        <w:rPr>
          <w:b/>
          <w:i/>
          <w:color w:val="000000"/>
          <w:sz w:val="22"/>
          <w:szCs w:val="22"/>
        </w:rPr>
      </w:pPr>
      <w:r>
        <w:rPr>
          <w:b/>
        </w:rPr>
        <w:t>1.1</w:t>
      </w:r>
      <w:r w:rsidRPr="00244862">
        <w:rPr>
          <w:b/>
        </w:rPr>
        <w:t>.</w:t>
      </w:r>
      <w:r w:rsidRPr="00244862">
        <w:t xml:space="preserve"> Plani i të ardhurave të Bashki</w:t>
      </w:r>
      <w:r w:rsidR="005C1AAF" w:rsidRPr="00244862">
        <w:t>së së Tiranës për periudhën 202</w:t>
      </w:r>
      <w:r w:rsidR="008D13E3">
        <w:t>5</w:t>
      </w:r>
      <w:r w:rsidR="005C1AAF" w:rsidRPr="00244862">
        <w:t xml:space="preserve"> </w:t>
      </w:r>
      <w:r w:rsidRPr="00244862">
        <w:t>-</w:t>
      </w:r>
      <w:r w:rsidR="005C1AAF" w:rsidRPr="00244862">
        <w:t xml:space="preserve"> 202</w:t>
      </w:r>
      <w:r w:rsidR="008D13E3">
        <w:t>7</w:t>
      </w:r>
      <w:r w:rsidRPr="00244862">
        <w:t>, është në shumat si më poshtë:</w:t>
      </w:r>
      <w:r>
        <w:rPr>
          <w:b/>
          <w:i/>
          <w:color w:val="000000"/>
          <w:sz w:val="22"/>
          <w:szCs w:val="22"/>
        </w:rPr>
        <w:t xml:space="preserve">     </w:t>
      </w:r>
    </w:p>
    <w:p w:rsidR="00203A0B" w:rsidRDefault="00203A0B">
      <w:pPr>
        <w:suppressAutoHyphens w:val="0"/>
        <w:jc w:val="both"/>
      </w:pPr>
      <w:r>
        <w:rPr>
          <w:b/>
          <w:i/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</w:t>
      </w:r>
      <w:r>
        <w:rPr>
          <w:i/>
          <w:color w:val="000000"/>
          <w:sz w:val="22"/>
          <w:szCs w:val="22"/>
        </w:rPr>
        <w:t xml:space="preserve">             </w:t>
      </w:r>
      <w:r>
        <w:t xml:space="preserve">  </w:t>
      </w:r>
    </w:p>
    <w:p w:rsidR="00203A0B" w:rsidRPr="0092411F" w:rsidRDefault="00750130" w:rsidP="0092411F">
      <w:r>
        <w:rPr>
          <w:i/>
          <w:color w:val="000000"/>
          <w:sz w:val="22"/>
          <w:szCs w:val="22"/>
        </w:rPr>
        <w:t xml:space="preserve">          </w:t>
      </w:r>
      <w:r w:rsidR="00203A0B">
        <w:rPr>
          <w:i/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</w:t>
      </w:r>
      <w:r w:rsidR="00203A0B" w:rsidRPr="009D438E">
        <w:rPr>
          <w:i/>
          <w:color w:val="000000"/>
          <w:sz w:val="22"/>
          <w:szCs w:val="22"/>
        </w:rPr>
        <w:t>Në lekë</w:t>
      </w:r>
      <w:r w:rsidR="00203A0B" w:rsidRPr="009D438E">
        <w:t xml:space="preserve">     </w:t>
      </w:r>
    </w:p>
    <w:p w:rsidR="005C1AAF" w:rsidRDefault="00266952" w:rsidP="00981090">
      <w:pPr>
        <w:ind w:left="360"/>
        <w:jc w:val="both"/>
        <w:rPr>
          <w:b/>
          <w:color w:val="000000"/>
        </w:rPr>
      </w:pPr>
      <w:r w:rsidRPr="00266952">
        <w:drawing>
          <wp:inline distT="0" distB="0" distL="0" distR="0">
            <wp:extent cx="5667375" cy="1941830"/>
            <wp:effectExtent l="0" t="0" r="9525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8268" cy="19421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1AAF" w:rsidRDefault="005C1AAF" w:rsidP="00981090">
      <w:pPr>
        <w:ind w:left="360"/>
        <w:jc w:val="both"/>
        <w:rPr>
          <w:b/>
          <w:color w:val="000000"/>
        </w:rPr>
      </w:pPr>
    </w:p>
    <w:p w:rsidR="00203A0B" w:rsidRDefault="00203A0B">
      <w:pPr>
        <w:suppressAutoHyphens w:val="0"/>
        <w:jc w:val="both"/>
        <w:rPr>
          <w:b/>
        </w:rPr>
      </w:pPr>
    </w:p>
    <w:p w:rsidR="00266952" w:rsidRDefault="00266952">
      <w:pPr>
        <w:suppressAutoHyphens w:val="0"/>
        <w:jc w:val="both"/>
        <w:rPr>
          <w:b/>
        </w:rPr>
      </w:pPr>
    </w:p>
    <w:p w:rsidR="009D438E" w:rsidRDefault="009D438E">
      <w:pPr>
        <w:suppressAutoHyphens w:val="0"/>
        <w:jc w:val="both"/>
        <w:rPr>
          <w:b/>
        </w:rPr>
      </w:pPr>
    </w:p>
    <w:p w:rsidR="006763F7" w:rsidRDefault="006763F7">
      <w:pPr>
        <w:suppressAutoHyphens w:val="0"/>
        <w:jc w:val="both"/>
        <w:rPr>
          <w:b/>
        </w:rPr>
      </w:pPr>
    </w:p>
    <w:p w:rsidR="006763F7" w:rsidRDefault="006763F7">
      <w:pPr>
        <w:suppressAutoHyphens w:val="0"/>
        <w:jc w:val="both"/>
        <w:rPr>
          <w:b/>
        </w:rPr>
      </w:pPr>
    </w:p>
    <w:p w:rsidR="006763F7" w:rsidRPr="009571FE" w:rsidRDefault="009571FE" w:rsidP="009571FE">
      <w:pPr>
        <w:suppressAutoHyphens w:val="0"/>
        <w:jc w:val="both"/>
        <w:rPr>
          <w:i/>
          <w:sz w:val="22"/>
          <w:szCs w:val="22"/>
        </w:rPr>
      </w:pPr>
      <w:r w:rsidRPr="009571FE">
        <w:rPr>
          <w:b/>
        </w:rPr>
        <w:t>1.2.</w:t>
      </w:r>
      <w:r>
        <w:t xml:space="preserve"> </w:t>
      </w:r>
      <w:r w:rsidR="00203A0B">
        <w:t>Plani i shpenzimeve të Bashki</w:t>
      </w:r>
      <w:r w:rsidR="005C1AAF">
        <w:t xml:space="preserve">së </w:t>
      </w:r>
      <w:r w:rsidR="005C1AAF" w:rsidRPr="00244862">
        <w:t>së Tiranës për periudhën 202</w:t>
      </w:r>
      <w:r w:rsidR="008D13E3">
        <w:t>5</w:t>
      </w:r>
      <w:r w:rsidR="005C1AAF" w:rsidRPr="00244862">
        <w:t xml:space="preserve"> </w:t>
      </w:r>
      <w:r w:rsidR="00203A0B" w:rsidRPr="00244862">
        <w:t>-</w:t>
      </w:r>
      <w:r w:rsidR="005C1AAF" w:rsidRPr="00244862">
        <w:t xml:space="preserve"> 202</w:t>
      </w:r>
      <w:r w:rsidR="008D13E3">
        <w:t>7</w:t>
      </w:r>
      <w:r w:rsidR="00203A0B">
        <w:t xml:space="preserve">, është në shumat si më poshtë: </w:t>
      </w:r>
      <w:r w:rsidR="00203A0B">
        <w:rPr>
          <w:i/>
          <w:sz w:val="22"/>
          <w:szCs w:val="22"/>
        </w:rPr>
        <w:t xml:space="preserve"> </w:t>
      </w:r>
    </w:p>
    <w:p w:rsidR="006763F7" w:rsidRDefault="00203A0B" w:rsidP="006763F7">
      <w:pPr>
        <w:ind w:left="7560" w:firstLine="360"/>
        <w:rPr>
          <w:i/>
          <w:sz w:val="22"/>
          <w:szCs w:val="22"/>
        </w:rPr>
      </w:pPr>
      <w:r w:rsidRPr="009D438E">
        <w:rPr>
          <w:i/>
          <w:sz w:val="22"/>
          <w:szCs w:val="22"/>
        </w:rPr>
        <w:t xml:space="preserve">             Në lekë</w:t>
      </w:r>
    </w:p>
    <w:p w:rsidR="002C33A5" w:rsidRDefault="002C33A5" w:rsidP="006763F7">
      <w:pPr>
        <w:ind w:left="7560" w:firstLine="360"/>
        <w:rPr>
          <w:b/>
          <w:color w:val="000000"/>
        </w:rPr>
      </w:pPr>
    </w:p>
    <w:p w:rsidR="006763F7" w:rsidRDefault="002C33A5">
      <w:pPr>
        <w:rPr>
          <w:b/>
          <w:color w:val="000000"/>
        </w:rPr>
      </w:pPr>
      <w:r w:rsidRPr="002C33A5">
        <w:rPr>
          <w:noProof/>
          <w:lang w:val="en-US" w:eastAsia="en-US"/>
        </w:rPr>
        <w:drawing>
          <wp:inline distT="0" distB="0" distL="0" distR="0">
            <wp:extent cx="5939280" cy="933450"/>
            <wp:effectExtent l="0" t="0" r="444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5725" cy="9344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33A5" w:rsidRDefault="002C33A5">
      <w:pPr>
        <w:suppressAutoHyphens w:val="0"/>
        <w:jc w:val="both"/>
        <w:rPr>
          <w:b/>
          <w:bCs/>
        </w:rPr>
      </w:pPr>
    </w:p>
    <w:p w:rsidR="00203A0B" w:rsidRPr="002249FD" w:rsidRDefault="00203A0B">
      <w:pPr>
        <w:suppressAutoHyphens w:val="0"/>
        <w:jc w:val="both"/>
      </w:pPr>
      <w:r>
        <w:rPr>
          <w:b/>
          <w:bCs/>
        </w:rPr>
        <w:t>2</w:t>
      </w:r>
      <w:r w:rsidRPr="00246F49">
        <w:rPr>
          <w:b/>
          <w:bCs/>
        </w:rPr>
        <w:t>.</w:t>
      </w:r>
      <w:r w:rsidRPr="00246F49">
        <w:rPr>
          <w:bCs/>
        </w:rPr>
        <w:t xml:space="preserve"> Të miratojë </w:t>
      </w:r>
      <w:r w:rsidRPr="002249FD">
        <w:rPr>
          <w:bCs/>
        </w:rPr>
        <w:t>bu</w:t>
      </w:r>
      <w:r w:rsidR="00035FEB" w:rsidRPr="002249FD">
        <w:rPr>
          <w:bCs/>
        </w:rPr>
        <w:t>xhetin</w:t>
      </w:r>
      <w:r w:rsidRPr="002249FD">
        <w:rPr>
          <w:bCs/>
        </w:rPr>
        <w:t xml:space="preserve"> </w:t>
      </w:r>
      <w:r w:rsidR="00035FEB" w:rsidRPr="002249FD">
        <w:rPr>
          <w:bCs/>
        </w:rPr>
        <w:t xml:space="preserve">e </w:t>
      </w:r>
      <w:r w:rsidRPr="002249FD">
        <w:rPr>
          <w:bCs/>
        </w:rPr>
        <w:t>Ba</w:t>
      </w:r>
      <w:r w:rsidR="00246F49" w:rsidRPr="002249FD">
        <w:rPr>
          <w:bCs/>
        </w:rPr>
        <w:t>shkisë së Tiranës</w:t>
      </w:r>
      <w:r w:rsidRPr="002249FD">
        <w:rPr>
          <w:bCs/>
        </w:rPr>
        <w:t xml:space="preserve"> si më poshtë:</w:t>
      </w:r>
    </w:p>
    <w:p w:rsidR="00203A0B" w:rsidRPr="002249FD" w:rsidRDefault="00203A0B">
      <w:pPr>
        <w:suppressAutoHyphens w:val="0"/>
        <w:jc w:val="both"/>
      </w:pPr>
      <w:r w:rsidRPr="002249FD">
        <w:rPr>
          <w:b/>
        </w:rPr>
        <w:t>2.1.</w:t>
      </w:r>
      <w:r w:rsidRPr="002249FD">
        <w:t xml:space="preserve"> Të miratojë planin e të ardhurave të Bash</w:t>
      </w:r>
      <w:r w:rsidR="00E07C67">
        <w:t>kisë së Tiranës sipas p</w:t>
      </w:r>
      <w:r w:rsidR="00606197" w:rsidRPr="002249FD">
        <w:t>asqyrës n</w:t>
      </w:r>
      <w:r w:rsidRPr="002249FD">
        <w:t>r.1, pjesë përbërëse të këtij vendimi.</w:t>
      </w:r>
    </w:p>
    <w:p w:rsidR="006C3635" w:rsidRPr="002249FD" w:rsidRDefault="00203A0B" w:rsidP="002F4AF1">
      <w:pPr>
        <w:suppressAutoHyphens w:val="0"/>
        <w:jc w:val="both"/>
      </w:pPr>
      <w:r w:rsidRPr="002249FD">
        <w:rPr>
          <w:b/>
        </w:rPr>
        <w:t>2.2.</w:t>
      </w:r>
      <w:r w:rsidRPr="002249FD">
        <w:t xml:space="preserve"> Të miratojë numrin e </w:t>
      </w:r>
      <w:r w:rsidR="00A35577" w:rsidRPr="002249FD">
        <w:t>për</w:t>
      </w:r>
      <w:r w:rsidR="00910C07" w:rsidRPr="002249FD">
        <w:t>gjithsh</w:t>
      </w:r>
      <w:r w:rsidR="00A35577" w:rsidRPr="002249FD">
        <w:t>ë</w:t>
      </w:r>
      <w:r w:rsidR="00910C07" w:rsidRPr="002249FD">
        <w:t>m t</w:t>
      </w:r>
      <w:r w:rsidR="00A35577" w:rsidRPr="002249FD">
        <w:t>ë</w:t>
      </w:r>
      <w:r w:rsidR="00910C07" w:rsidRPr="002249FD">
        <w:t xml:space="preserve"> </w:t>
      </w:r>
      <w:r w:rsidRPr="002249FD">
        <w:t>punonjësve të Bashkisë së Tiranës si</w:t>
      </w:r>
      <w:r w:rsidR="00606197" w:rsidRPr="002249FD">
        <w:t>pas pasqyrës n</w:t>
      </w:r>
      <w:r w:rsidRPr="002249FD">
        <w:t>r.2</w:t>
      </w:r>
      <w:r w:rsidR="00E07C67">
        <w:t>,</w:t>
      </w:r>
      <w:r w:rsidR="00606197" w:rsidRPr="002249FD">
        <w:t xml:space="preserve"> </w:t>
      </w:r>
      <w:r w:rsidR="004552E5" w:rsidRPr="002249FD">
        <w:t>pjesë përbërëse të</w:t>
      </w:r>
      <w:r w:rsidRPr="002249FD">
        <w:t xml:space="preserve"> këtij vendimi.</w:t>
      </w:r>
      <w:r w:rsidR="006C3635" w:rsidRPr="002249FD">
        <w:rPr>
          <w:lang w:val="sq-AL"/>
        </w:rPr>
        <w:t xml:space="preserve"> </w:t>
      </w:r>
    </w:p>
    <w:p w:rsidR="00203A0B" w:rsidRPr="002249FD" w:rsidRDefault="002F4AF1">
      <w:pPr>
        <w:suppressAutoHyphens w:val="0"/>
        <w:jc w:val="both"/>
      </w:pPr>
      <w:r w:rsidRPr="002249FD">
        <w:rPr>
          <w:b/>
        </w:rPr>
        <w:t>2.3</w:t>
      </w:r>
      <w:r w:rsidR="00203A0B" w:rsidRPr="002249FD">
        <w:rPr>
          <w:b/>
        </w:rPr>
        <w:t>.</w:t>
      </w:r>
      <w:r w:rsidR="00203A0B" w:rsidRPr="002249FD">
        <w:t xml:space="preserve"> Të miratojë detajimin e shpenzimev</w:t>
      </w:r>
      <w:r w:rsidR="007E7FA0" w:rsidRPr="002249FD">
        <w:t>e të Bashkisë së Tiranës sipas p</w:t>
      </w:r>
      <w:r w:rsidR="008D13E3">
        <w:t>asqyrës</w:t>
      </w:r>
      <w:r w:rsidR="006F2F14" w:rsidRPr="002249FD">
        <w:t xml:space="preserve"> nr.3,</w:t>
      </w:r>
      <w:r w:rsidR="00687E0D">
        <w:t xml:space="preserve"> nr.3.1</w:t>
      </w:r>
      <w:r w:rsidRPr="002249FD">
        <w:t xml:space="preserve"> </w:t>
      </w:r>
      <w:r w:rsidR="008D13E3">
        <w:t>dhe nr. 3.2</w:t>
      </w:r>
      <w:r w:rsidR="007E7FA0" w:rsidRPr="002249FD">
        <w:t xml:space="preserve">, </w:t>
      </w:r>
      <w:r w:rsidR="00203A0B" w:rsidRPr="002249FD">
        <w:t>pjesë përbërëse të këtij vendimi.</w:t>
      </w:r>
    </w:p>
    <w:p w:rsidR="00203A0B" w:rsidRDefault="00246F49">
      <w:pPr>
        <w:suppressAutoHyphens w:val="0"/>
        <w:jc w:val="both"/>
      </w:pPr>
      <w:r w:rsidRPr="002249FD">
        <w:rPr>
          <w:b/>
        </w:rPr>
        <w:t>2.4</w:t>
      </w:r>
      <w:r w:rsidR="00203A0B" w:rsidRPr="002249FD">
        <w:rPr>
          <w:b/>
        </w:rPr>
        <w:t>.</w:t>
      </w:r>
      <w:r w:rsidR="006C3635" w:rsidRPr="002249FD">
        <w:t xml:space="preserve"> Të miratojë planin e </w:t>
      </w:r>
      <w:r w:rsidR="00203A0B" w:rsidRPr="002249FD">
        <w:t>shpenzimeve k</w:t>
      </w:r>
      <w:r w:rsidR="006C3635" w:rsidRPr="002249FD">
        <w:t xml:space="preserve">apitale </w:t>
      </w:r>
      <w:r w:rsidR="007E7FA0" w:rsidRPr="002249FD">
        <w:t xml:space="preserve">sipas programeve </w:t>
      </w:r>
      <w:r w:rsidR="00DE4E67" w:rsidRPr="002249FD">
        <w:t>buxhetore sipas</w:t>
      </w:r>
      <w:r w:rsidR="007E7FA0" w:rsidRPr="002249FD">
        <w:t xml:space="preserve"> pasqyrë</w:t>
      </w:r>
      <w:r w:rsidR="00DE4E67" w:rsidRPr="002249FD">
        <w:t>s</w:t>
      </w:r>
      <w:r w:rsidR="007E7FA0" w:rsidRPr="002249FD">
        <w:t xml:space="preserve"> n</w:t>
      </w:r>
      <w:r w:rsidR="00203A0B" w:rsidRPr="002249FD">
        <w:t>r.4</w:t>
      </w:r>
      <w:r w:rsidR="002E0A51" w:rsidRPr="002249FD">
        <w:t>,</w:t>
      </w:r>
      <w:r w:rsidR="00203A0B" w:rsidRPr="002249FD">
        <w:t xml:space="preserve"> pjesë përbërëse të këtij vendimi.</w:t>
      </w:r>
    </w:p>
    <w:p w:rsidR="00203A0B" w:rsidRPr="002249FD" w:rsidRDefault="008D13E3">
      <w:pPr>
        <w:suppressAutoHyphens w:val="0"/>
        <w:jc w:val="both"/>
      </w:pPr>
      <w:r>
        <w:rPr>
          <w:b/>
        </w:rPr>
        <w:t xml:space="preserve">2.5. </w:t>
      </w:r>
      <w:r w:rsidR="00203A0B" w:rsidRPr="002249FD">
        <w:t>Ngarkohet Drejtoria e Buxhetit të kryejë avancim të fondeve mujore sipas realizimi</w:t>
      </w:r>
      <w:r w:rsidR="00240501" w:rsidRPr="002249FD">
        <w:t>t të të ardhurave për vitin 202</w:t>
      </w:r>
      <w:r>
        <w:t>5</w:t>
      </w:r>
      <w:r w:rsidR="00203A0B" w:rsidRPr="002249FD">
        <w:t>.</w:t>
      </w:r>
    </w:p>
    <w:p w:rsidR="00203A0B" w:rsidRPr="002249FD" w:rsidRDefault="00203A0B">
      <w:pPr>
        <w:pStyle w:val="NoSpacing"/>
        <w:suppressAutoHyphens w:val="0"/>
        <w:jc w:val="both"/>
      </w:pPr>
      <w:r w:rsidRPr="002249FD">
        <w:rPr>
          <w:b/>
          <w:lang w:val="sq-AL"/>
        </w:rPr>
        <w:t>3.</w:t>
      </w:r>
      <w:r w:rsidRPr="002249FD">
        <w:rPr>
          <w:lang w:val="sq-AL"/>
        </w:rPr>
        <w:t xml:space="preserve"> Të miratojë Kale</w:t>
      </w:r>
      <w:r w:rsidR="002F7633" w:rsidRPr="002249FD">
        <w:rPr>
          <w:lang w:val="sq-AL"/>
        </w:rPr>
        <w:t xml:space="preserve">ndarin e përgatitjes së </w:t>
      </w:r>
      <w:r w:rsidR="008D13E3">
        <w:rPr>
          <w:lang w:val="sq-AL"/>
        </w:rPr>
        <w:t>Buxhetit të vitit 2026</w:t>
      </w:r>
      <w:r w:rsidR="00E075B4" w:rsidRPr="002249FD">
        <w:rPr>
          <w:lang w:val="sq-AL"/>
        </w:rPr>
        <w:t xml:space="preserve"> si dhe të </w:t>
      </w:r>
      <w:r w:rsidR="002F7633" w:rsidRPr="002249FD">
        <w:rPr>
          <w:lang w:val="sq-AL"/>
        </w:rPr>
        <w:t>PBA 202</w:t>
      </w:r>
      <w:r w:rsidR="008D13E3">
        <w:rPr>
          <w:lang w:val="sq-AL"/>
        </w:rPr>
        <w:t>6</w:t>
      </w:r>
      <w:r w:rsidR="002F7633" w:rsidRPr="002249FD">
        <w:rPr>
          <w:lang w:val="sq-AL"/>
        </w:rPr>
        <w:t xml:space="preserve"> </w:t>
      </w:r>
      <w:r w:rsidRPr="002249FD">
        <w:rPr>
          <w:lang w:val="sq-AL"/>
        </w:rPr>
        <w:t>-</w:t>
      </w:r>
      <w:r w:rsidR="002F7633" w:rsidRPr="002249FD">
        <w:rPr>
          <w:lang w:val="sq-AL"/>
        </w:rPr>
        <w:t xml:space="preserve"> 202</w:t>
      </w:r>
      <w:r w:rsidR="008D13E3">
        <w:rPr>
          <w:lang w:val="sq-AL"/>
        </w:rPr>
        <w:t>8</w:t>
      </w:r>
      <w:r w:rsidRPr="002249FD">
        <w:rPr>
          <w:lang w:val="sq-AL"/>
        </w:rPr>
        <w:t>.</w:t>
      </w:r>
    </w:p>
    <w:p w:rsidR="00203A0B" w:rsidRDefault="006C3635" w:rsidP="006C3635">
      <w:pPr>
        <w:pStyle w:val="NoSpacing"/>
        <w:suppressAutoHyphens w:val="0"/>
        <w:jc w:val="both"/>
      </w:pPr>
      <w:r w:rsidRPr="002249FD">
        <w:rPr>
          <w:b/>
          <w:bCs/>
        </w:rPr>
        <w:t>4</w:t>
      </w:r>
      <w:r w:rsidR="00203A0B" w:rsidRPr="002249FD">
        <w:rPr>
          <w:b/>
          <w:bCs/>
        </w:rPr>
        <w:t>.</w:t>
      </w:r>
      <w:r w:rsidR="00203A0B" w:rsidRPr="002249FD">
        <w:rPr>
          <w:bCs/>
        </w:rPr>
        <w:t xml:space="preserve"> </w:t>
      </w:r>
      <w:proofErr w:type="spellStart"/>
      <w:r w:rsidR="00203A0B" w:rsidRPr="002249FD">
        <w:rPr>
          <w:bCs/>
        </w:rPr>
        <w:t>Ngarkohen</w:t>
      </w:r>
      <w:proofErr w:type="spellEnd"/>
      <w:r w:rsidR="00203A0B" w:rsidRPr="002249FD">
        <w:rPr>
          <w:bCs/>
        </w:rPr>
        <w:t xml:space="preserve"> Drejtoria e </w:t>
      </w:r>
      <w:proofErr w:type="spellStart"/>
      <w:r w:rsidR="00203A0B" w:rsidRPr="002249FD">
        <w:rPr>
          <w:bCs/>
        </w:rPr>
        <w:t>Përgjithshme</w:t>
      </w:r>
      <w:proofErr w:type="spellEnd"/>
      <w:r w:rsidR="00203A0B" w:rsidRPr="002249FD">
        <w:rPr>
          <w:bCs/>
        </w:rPr>
        <w:t xml:space="preserve"> e </w:t>
      </w:r>
      <w:proofErr w:type="spellStart"/>
      <w:r w:rsidR="00203A0B" w:rsidRPr="002249FD">
        <w:rPr>
          <w:bCs/>
        </w:rPr>
        <w:t>Menaxhimit</w:t>
      </w:r>
      <w:proofErr w:type="spellEnd"/>
      <w:r w:rsidR="00203A0B" w:rsidRPr="002249FD">
        <w:rPr>
          <w:bCs/>
        </w:rPr>
        <w:t xml:space="preserve"> </w:t>
      </w:r>
      <w:proofErr w:type="spellStart"/>
      <w:r w:rsidR="00203A0B" w:rsidRPr="002249FD">
        <w:rPr>
          <w:bCs/>
        </w:rPr>
        <w:t>Financiar</w:t>
      </w:r>
      <w:proofErr w:type="spellEnd"/>
      <w:r w:rsidR="00203A0B" w:rsidRPr="002249FD">
        <w:rPr>
          <w:bCs/>
        </w:rPr>
        <w:t xml:space="preserve">, Drejtoria e </w:t>
      </w:r>
      <w:proofErr w:type="spellStart"/>
      <w:r w:rsidR="00203A0B" w:rsidRPr="002249FD">
        <w:rPr>
          <w:bCs/>
        </w:rPr>
        <w:t>Përgjithshme</w:t>
      </w:r>
      <w:proofErr w:type="spellEnd"/>
      <w:r w:rsidR="00203A0B">
        <w:rPr>
          <w:bCs/>
        </w:rPr>
        <w:t xml:space="preserve"> e </w:t>
      </w:r>
      <w:proofErr w:type="spellStart"/>
      <w:r w:rsidR="008D13E3">
        <w:rPr>
          <w:bCs/>
        </w:rPr>
        <w:t>Planifikimit</w:t>
      </w:r>
      <w:proofErr w:type="spellEnd"/>
      <w:r w:rsidR="008D13E3">
        <w:rPr>
          <w:bCs/>
        </w:rPr>
        <w:t xml:space="preserve"> </w:t>
      </w:r>
      <w:proofErr w:type="spellStart"/>
      <w:r w:rsidR="008D13E3">
        <w:rPr>
          <w:bCs/>
        </w:rPr>
        <w:t>dhe</w:t>
      </w:r>
      <w:proofErr w:type="spellEnd"/>
      <w:r w:rsidR="008D13E3">
        <w:rPr>
          <w:bCs/>
        </w:rPr>
        <w:t xml:space="preserve"> </w:t>
      </w:r>
      <w:proofErr w:type="spellStart"/>
      <w:r w:rsidR="008D13E3">
        <w:rPr>
          <w:bCs/>
        </w:rPr>
        <w:t>Monitorimit</w:t>
      </w:r>
      <w:proofErr w:type="spellEnd"/>
      <w:r w:rsidR="008D13E3">
        <w:rPr>
          <w:bCs/>
        </w:rPr>
        <w:t xml:space="preserve"> </w:t>
      </w:r>
      <w:proofErr w:type="spellStart"/>
      <w:r w:rsidR="008D13E3">
        <w:rPr>
          <w:bCs/>
        </w:rPr>
        <w:t>të</w:t>
      </w:r>
      <w:proofErr w:type="spellEnd"/>
      <w:r w:rsidR="008D13E3">
        <w:rPr>
          <w:bCs/>
        </w:rPr>
        <w:t xml:space="preserve"> </w:t>
      </w:r>
      <w:proofErr w:type="spellStart"/>
      <w:r w:rsidR="00203A0B">
        <w:rPr>
          <w:bCs/>
        </w:rPr>
        <w:t>Punëve</w:t>
      </w:r>
      <w:proofErr w:type="spellEnd"/>
      <w:r w:rsidR="00203A0B">
        <w:rPr>
          <w:bCs/>
        </w:rPr>
        <w:t xml:space="preserve"> </w:t>
      </w:r>
      <w:proofErr w:type="spellStart"/>
      <w:r w:rsidR="00203A0B">
        <w:rPr>
          <w:bCs/>
        </w:rPr>
        <w:t>Publike</w:t>
      </w:r>
      <w:proofErr w:type="spellEnd"/>
      <w:r w:rsidR="00203A0B">
        <w:rPr>
          <w:bCs/>
        </w:rPr>
        <w:t xml:space="preserve">, Drejtoria e </w:t>
      </w:r>
      <w:proofErr w:type="spellStart"/>
      <w:r w:rsidR="00203A0B">
        <w:rPr>
          <w:bCs/>
        </w:rPr>
        <w:t>Përgjithshme</w:t>
      </w:r>
      <w:proofErr w:type="spellEnd"/>
      <w:r w:rsidR="00203A0B">
        <w:rPr>
          <w:bCs/>
        </w:rPr>
        <w:t xml:space="preserve"> e </w:t>
      </w:r>
      <w:proofErr w:type="spellStart"/>
      <w:r w:rsidR="00203A0B">
        <w:rPr>
          <w:bCs/>
        </w:rPr>
        <w:t>Planifikimit</w:t>
      </w:r>
      <w:proofErr w:type="spellEnd"/>
      <w:r w:rsidR="00203A0B">
        <w:rPr>
          <w:bCs/>
        </w:rPr>
        <w:t xml:space="preserve"> </w:t>
      </w:r>
      <w:proofErr w:type="spellStart"/>
      <w:r w:rsidR="00203A0B">
        <w:rPr>
          <w:bCs/>
        </w:rPr>
        <w:t>dhe</w:t>
      </w:r>
      <w:proofErr w:type="spellEnd"/>
      <w:r w:rsidR="00203A0B">
        <w:rPr>
          <w:bCs/>
        </w:rPr>
        <w:t xml:space="preserve"> </w:t>
      </w:r>
      <w:proofErr w:type="spellStart"/>
      <w:r w:rsidR="00203A0B">
        <w:rPr>
          <w:bCs/>
        </w:rPr>
        <w:t>Zhvillimit</w:t>
      </w:r>
      <w:proofErr w:type="spellEnd"/>
      <w:r w:rsidR="00203A0B">
        <w:rPr>
          <w:bCs/>
        </w:rPr>
        <w:t xml:space="preserve"> </w:t>
      </w:r>
      <w:proofErr w:type="spellStart"/>
      <w:r w:rsidR="00203A0B">
        <w:rPr>
          <w:bCs/>
        </w:rPr>
        <w:t>të</w:t>
      </w:r>
      <w:proofErr w:type="spellEnd"/>
      <w:r w:rsidR="00203A0B">
        <w:rPr>
          <w:bCs/>
        </w:rPr>
        <w:t xml:space="preserve"> </w:t>
      </w:r>
      <w:proofErr w:type="spellStart"/>
      <w:r w:rsidR="00203A0B">
        <w:rPr>
          <w:bCs/>
        </w:rPr>
        <w:t>Territorit</w:t>
      </w:r>
      <w:proofErr w:type="spellEnd"/>
      <w:r w:rsidR="00203A0B">
        <w:rPr>
          <w:bCs/>
        </w:rPr>
        <w:t xml:space="preserve">, Drejtoria e </w:t>
      </w:r>
      <w:proofErr w:type="spellStart"/>
      <w:r w:rsidR="00203A0B">
        <w:rPr>
          <w:bCs/>
        </w:rPr>
        <w:t>Përgjithshme</w:t>
      </w:r>
      <w:proofErr w:type="spellEnd"/>
      <w:r w:rsidR="00203A0B">
        <w:rPr>
          <w:bCs/>
        </w:rPr>
        <w:t xml:space="preserve"> </w:t>
      </w:r>
      <w:proofErr w:type="spellStart"/>
      <w:r w:rsidR="00203A0B">
        <w:rPr>
          <w:bCs/>
        </w:rPr>
        <w:t>Juridike</w:t>
      </w:r>
      <w:proofErr w:type="spellEnd"/>
      <w:r w:rsidR="00203A0B">
        <w:rPr>
          <w:bCs/>
        </w:rPr>
        <w:t xml:space="preserve"> e </w:t>
      </w:r>
      <w:proofErr w:type="spellStart"/>
      <w:r w:rsidR="00203A0B">
        <w:rPr>
          <w:bCs/>
        </w:rPr>
        <w:t>Aseteve</w:t>
      </w:r>
      <w:proofErr w:type="spellEnd"/>
      <w:r w:rsidR="00203A0B">
        <w:rPr>
          <w:bCs/>
        </w:rPr>
        <w:t xml:space="preserve"> </w:t>
      </w:r>
      <w:proofErr w:type="spellStart"/>
      <w:r w:rsidR="00203A0B">
        <w:rPr>
          <w:bCs/>
        </w:rPr>
        <w:t>dhe</w:t>
      </w:r>
      <w:proofErr w:type="spellEnd"/>
      <w:r w:rsidR="00203A0B">
        <w:rPr>
          <w:bCs/>
        </w:rPr>
        <w:t xml:space="preserve"> </w:t>
      </w:r>
      <w:proofErr w:type="spellStart"/>
      <w:r w:rsidR="00203A0B">
        <w:rPr>
          <w:bCs/>
        </w:rPr>
        <w:t>Licencimit</w:t>
      </w:r>
      <w:proofErr w:type="spellEnd"/>
      <w:r w:rsidR="00203A0B">
        <w:rPr>
          <w:bCs/>
        </w:rPr>
        <w:t xml:space="preserve">, Drejtoria e </w:t>
      </w:r>
      <w:proofErr w:type="spellStart"/>
      <w:r w:rsidR="00203A0B">
        <w:rPr>
          <w:bCs/>
        </w:rPr>
        <w:t>Përgjithshme</w:t>
      </w:r>
      <w:proofErr w:type="spellEnd"/>
      <w:r w:rsidR="00203A0B">
        <w:rPr>
          <w:bCs/>
        </w:rPr>
        <w:t xml:space="preserve"> e </w:t>
      </w:r>
      <w:proofErr w:type="spellStart"/>
      <w:r w:rsidR="00203A0B">
        <w:rPr>
          <w:bCs/>
        </w:rPr>
        <w:t>Shërbimeve</w:t>
      </w:r>
      <w:proofErr w:type="spellEnd"/>
      <w:r w:rsidR="00203A0B">
        <w:rPr>
          <w:bCs/>
        </w:rPr>
        <w:t xml:space="preserve"> </w:t>
      </w:r>
      <w:proofErr w:type="spellStart"/>
      <w:r w:rsidR="00203A0B">
        <w:rPr>
          <w:bCs/>
        </w:rPr>
        <w:t>Sociale</w:t>
      </w:r>
      <w:proofErr w:type="spellEnd"/>
      <w:r w:rsidR="00203A0B">
        <w:rPr>
          <w:bCs/>
        </w:rPr>
        <w:t xml:space="preserve">, Drejtoria e </w:t>
      </w:r>
      <w:proofErr w:type="spellStart"/>
      <w:r w:rsidR="00203A0B">
        <w:rPr>
          <w:bCs/>
        </w:rPr>
        <w:t>Përgjithshme</w:t>
      </w:r>
      <w:proofErr w:type="spellEnd"/>
      <w:r w:rsidR="00203A0B">
        <w:rPr>
          <w:bCs/>
        </w:rPr>
        <w:t xml:space="preserve"> e </w:t>
      </w:r>
      <w:proofErr w:type="spellStart"/>
      <w:r w:rsidR="00203A0B">
        <w:rPr>
          <w:bCs/>
        </w:rPr>
        <w:t>Burimeve</w:t>
      </w:r>
      <w:proofErr w:type="spellEnd"/>
      <w:r w:rsidR="00203A0B">
        <w:rPr>
          <w:bCs/>
        </w:rPr>
        <w:t xml:space="preserve"> </w:t>
      </w:r>
      <w:proofErr w:type="spellStart"/>
      <w:r w:rsidR="00203A0B">
        <w:rPr>
          <w:bCs/>
        </w:rPr>
        <w:t>Njerëzore</w:t>
      </w:r>
      <w:proofErr w:type="spellEnd"/>
      <w:r w:rsidR="008D13E3">
        <w:rPr>
          <w:bCs/>
        </w:rPr>
        <w:t xml:space="preserve"> </w:t>
      </w:r>
      <w:proofErr w:type="spellStart"/>
      <w:r w:rsidR="008D13E3">
        <w:rPr>
          <w:bCs/>
        </w:rPr>
        <w:t>dhe</w:t>
      </w:r>
      <w:proofErr w:type="spellEnd"/>
      <w:r w:rsidR="008D13E3">
        <w:rPr>
          <w:bCs/>
        </w:rPr>
        <w:t xml:space="preserve"> </w:t>
      </w:r>
      <w:proofErr w:type="spellStart"/>
      <w:r w:rsidR="008D13E3">
        <w:rPr>
          <w:bCs/>
        </w:rPr>
        <w:t>Sh</w:t>
      </w:r>
      <w:r w:rsidR="00D64FE3">
        <w:rPr>
          <w:bCs/>
        </w:rPr>
        <w:t>ë</w:t>
      </w:r>
      <w:r w:rsidR="008D13E3">
        <w:rPr>
          <w:bCs/>
        </w:rPr>
        <w:t>rbimeve</w:t>
      </w:r>
      <w:proofErr w:type="spellEnd"/>
      <w:r w:rsidR="008D13E3">
        <w:rPr>
          <w:bCs/>
        </w:rPr>
        <w:t xml:space="preserve"> </w:t>
      </w:r>
      <w:proofErr w:type="spellStart"/>
      <w:r w:rsidR="008D13E3">
        <w:rPr>
          <w:bCs/>
        </w:rPr>
        <w:t>Mb</w:t>
      </w:r>
      <w:r w:rsidR="00D64FE3">
        <w:rPr>
          <w:bCs/>
        </w:rPr>
        <w:t>ë</w:t>
      </w:r>
      <w:r w:rsidR="008D13E3">
        <w:rPr>
          <w:bCs/>
        </w:rPr>
        <w:t>shtet</w:t>
      </w:r>
      <w:r w:rsidR="00D64FE3">
        <w:rPr>
          <w:bCs/>
        </w:rPr>
        <w:t>ë</w:t>
      </w:r>
      <w:r w:rsidR="008D13E3">
        <w:rPr>
          <w:bCs/>
        </w:rPr>
        <w:t>se</w:t>
      </w:r>
      <w:proofErr w:type="spellEnd"/>
      <w:r w:rsidR="00203A0B">
        <w:rPr>
          <w:bCs/>
        </w:rPr>
        <w:t xml:space="preserve">, Drejtoria e </w:t>
      </w:r>
      <w:proofErr w:type="spellStart"/>
      <w:r w:rsidR="00203A0B">
        <w:rPr>
          <w:bCs/>
        </w:rPr>
        <w:t>Përgjithshme</w:t>
      </w:r>
      <w:proofErr w:type="spellEnd"/>
      <w:r w:rsidR="00203A0B">
        <w:rPr>
          <w:bCs/>
        </w:rPr>
        <w:t xml:space="preserve"> e </w:t>
      </w:r>
      <w:proofErr w:type="spellStart"/>
      <w:r w:rsidR="00203A0B">
        <w:rPr>
          <w:bCs/>
        </w:rPr>
        <w:t>Promovimit</w:t>
      </w:r>
      <w:proofErr w:type="spellEnd"/>
      <w:r w:rsidR="00203A0B">
        <w:rPr>
          <w:bCs/>
        </w:rPr>
        <w:t xml:space="preserve"> </w:t>
      </w:r>
      <w:proofErr w:type="spellStart"/>
      <w:r w:rsidR="00203A0B">
        <w:rPr>
          <w:bCs/>
        </w:rPr>
        <w:t>të</w:t>
      </w:r>
      <w:proofErr w:type="spellEnd"/>
      <w:r w:rsidR="00203A0B">
        <w:rPr>
          <w:bCs/>
        </w:rPr>
        <w:t xml:space="preserve"> </w:t>
      </w:r>
      <w:proofErr w:type="spellStart"/>
      <w:r w:rsidR="00203A0B">
        <w:rPr>
          <w:bCs/>
        </w:rPr>
        <w:t>Qytetit</w:t>
      </w:r>
      <w:proofErr w:type="spellEnd"/>
      <w:r w:rsidR="00203A0B">
        <w:rPr>
          <w:bCs/>
        </w:rPr>
        <w:t xml:space="preserve">, Drejtoria e </w:t>
      </w:r>
      <w:proofErr w:type="spellStart"/>
      <w:r w:rsidR="00203A0B">
        <w:rPr>
          <w:bCs/>
        </w:rPr>
        <w:t>Përgjithshme</w:t>
      </w:r>
      <w:proofErr w:type="spellEnd"/>
      <w:r w:rsidR="00203A0B">
        <w:rPr>
          <w:bCs/>
        </w:rPr>
        <w:t xml:space="preserve"> e </w:t>
      </w:r>
      <w:proofErr w:type="spellStart"/>
      <w:r w:rsidR="00203A0B">
        <w:rPr>
          <w:bCs/>
        </w:rPr>
        <w:t>Planifikimit</w:t>
      </w:r>
      <w:proofErr w:type="spellEnd"/>
      <w:r w:rsidR="00203A0B">
        <w:rPr>
          <w:bCs/>
        </w:rPr>
        <w:t xml:space="preserve"> </w:t>
      </w:r>
      <w:proofErr w:type="spellStart"/>
      <w:r w:rsidR="00203A0B">
        <w:rPr>
          <w:bCs/>
        </w:rPr>
        <w:t>Strategjik</w:t>
      </w:r>
      <w:proofErr w:type="spellEnd"/>
      <w:r w:rsidR="00203A0B">
        <w:rPr>
          <w:bCs/>
        </w:rPr>
        <w:t xml:space="preserve">, </w:t>
      </w:r>
      <w:proofErr w:type="spellStart"/>
      <w:r w:rsidR="00203A0B">
        <w:rPr>
          <w:bCs/>
        </w:rPr>
        <w:t>Projekteve</w:t>
      </w:r>
      <w:proofErr w:type="spellEnd"/>
      <w:r w:rsidR="00203A0B">
        <w:rPr>
          <w:bCs/>
        </w:rPr>
        <w:t xml:space="preserve"> </w:t>
      </w:r>
      <w:proofErr w:type="spellStart"/>
      <w:r w:rsidR="00203A0B">
        <w:rPr>
          <w:bCs/>
        </w:rPr>
        <w:t>Strategjike</w:t>
      </w:r>
      <w:proofErr w:type="spellEnd"/>
      <w:r w:rsidR="00203A0B">
        <w:rPr>
          <w:bCs/>
        </w:rPr>
        <w:t xml:space="preserve"> </w:t>
      </w:r>
      <w:proofErr w:type="spellStart"/>
      <w:r w:rsidR="00203A0B">
        <w:rPr>
          <w:bCs/>
        </w:rPr>
        <w:t>dhe</w:t>
      </w:r>
      <w:proofErr w:type="spellEnd"/>
      <w:r w:rsidR="00203A0B">
        <w:rPr>
          <w:bCs/>
        </w:rPr>
        <w:t xml:space="preserve"> </w:t>
      </w:r>
      <w:proofErr w:type="spellStart"/>
      <w:r w:rsidR="00203A0B">
        <w:rPr>
          <w:bCs/>
        </w:rPr>
        <w:t>Zhvillimit</w:t>
      </w:r>
      <w:proofErr w:type="spellEnd"/>
      <w:r w:rsidR="00203A0B">
        <w:rPr>
          <w:bCs/>
        </w:rPr>
        <w:t xml:space="preserve"> </w:t>
      </w:r>
      <w:proofErr w:type="spellStart"/>
      <w:r w:rsidR="00203A0B">
        <w:rPr>
          <w:bCs/>
        </w:rPr>
        <w:t>Ekonomik</w:t>
      </w:r>
      <w:proofErr w:type="spellEnd"/>
      <w:r w:rsidR="00203A0B">
        <w:rPr>
          <w:bCs/>
        </w:rPr>
        <w:t xml:space="preserve">, </w:t>
      </w:r>
      <w:r w:rsidR="00282540">
        <w:rPr>
          <w:bCs/>
        </w:rPr>
        <w:t xml:space="preserve">Drejtoria e </w:t>
      </w:r>
      <w:proofErr w:type="spellStart"/>
      <w:r w:rsidR="00282540">
        <w:rPr>
          <w:bCs/>
        </w:rPr>
        <w:t>Përgjithshme</w:t>
      </w:r>
      <w:proofErr w:type="spellEnd"/>
      <w:r w:rsidR="00282540">
        <w:rPr>
          <w:bCs/>
        </w:rPr>
        <w:t xml:space="preserve"> e </w:t>
      </w:r>
      <w:proofErr w:type="spellStart"/>
      <w:r w:rsidR="00282540">
        <w:rPr>
          <w:bCs/>
        </w:rPr>
        <w:t>Mjedisit</w:t>
      </w:r>
      <w:proofErr w:type="spellEnd"/>
      <w:r w:rsidR="00282540">
        <w:rPr>
          <w:bCs/>
        </w:rPr>
        <w:t xml:space="preserve"> </w:t>
      </w:r>
      <w:proofErr w:type="spellStart"/>
      <w:r w:rsidR="00282540">
        <w:rPr>
          <w:bCs/>
        </w:rPr>
        <w:t>dhe</w:t>
      </w:r>
      <w:proofErr w:type="spellEnd"/>
      <w:r w:rsidR="00282540">
        <w:rPr>
          <w:bCs/>
        </w:rPr>
        <w:t xml:space="preserve"> </w:t>
      </w:r>
      <w:proofErr w:type="spellStart"/>
      <w:r w:rsidR="00282540">
        <w:rPr>
          <w:bCs/>
        </w:rPr>
        <w:t>Zhvillimit</w:t>
      </w:r>
      <w:proofErr w:type="spellEnd"/>
      <w:r w:rsidR="00282540">
        <w:rPr>
          <w:bCs/>
        </w:rPr>
        <w:t xml:space="preserve"> </w:t>
      </w:r>
      <w:proofErr w:type="spellStart"/>
      <w:r w:rsidR="00282540">
        <w:rPr>
          <w:bCs/>
        </w:rPr>
        <w:t>t</w:t>
      </w:r>
      <w:r w:rsidR="006F2F14">
        <w:rPr>
          <w:bCs/>
        </w:rPr>
        <w:t>ë</w:t>
      </w:r>
      <w:proofErr w:type="spellEnd"/>
      <w:r w:rsidR="006F2F14">
        <w:rPr>
          <w:bCs/>
        </w:rPr>
        <w:t xml:space="preserve"> </w:t>
      </w:r>
      <w:proofErr w:type="spellStart"/>
      <w:r w:rsidR="006F2F14">
        <w:rPr>
          <w:bCs/>
        </w:rPr>
        <w:t>Qëndrueshë</w:t>
      </w:r>
      <w:r w:rsidR="00282540">
        <w:rPr>
          <w:bCs/>
        </w:rPr>
        <w:t>m</w:t>
      </w:r>
      <w:proofErr w:type="spellEnd"/>
      <w:r w:rsidR="00282540">
        <w:rPr>
          <w:bCs/>
        </w:rPr>
        <w:t xml:space="preserve">, </w:t>
      </w:r>
      <w:r w:rsidR="00203A0B">
        <w:rPr>
          <w:bCs/>
        </w:rPr>
        <w:t xml:space="preserve">Drejtoria e </w:t>
      </w:r>
      <w:proofErr w:type="spellStart"/>
      <w:r w:rsidR="00203A0B">
        <w:rPr>
          <w:bCs/>
        </w:rPr>
        <w:t>Përgjithshme</w:t>
      </w:r>
      <w:proofErr w:type="spellEnd"/>
      <w:r w:rsidR="00203A0B">
        <w:rPr>
          <w:bCs/>
        </w:rPr>
        <w:t xml:space="preserve"> </w:t>
      </w:r>
      <w:r w:rsidR="008D13E3">
        <w:rPr>
          <w:bCs/>
        </w:rPr>
        <w:t xml:space="preserve">e </w:t>
      </w:r>
      <w:proofErr w:type="spellStart"/>
      <w:r w:rsidR="008D13E3" w:rsidRPr="002E6DDE">
        <w:rPr>
          <w:bCs/>
        </w:rPr>
        <w:t>Qeverisjes</w:t>
      </w:r>
      <w:proofErr w:type="spellEnd"/>
      <w:r w:rsidR="008D13E3" w:rsidRPr="002E6DDE">
        <w:rPr>
          <w:bCs/>
        </w:rPr>
        <w:t xml:space="preserve"> </w:t>
      </w:r>
      <w:proofErr w:type="spellStart"/>
      <w:r w:rsidR="008D13E3" w:rsidRPr="002E6DDE">
        <w:rPr>
          <w:bCs/>
        </w:rPr>
        <w:t>Elektronike</w:t>
      </w:r>
      <w:proofErr w:type="spellEnd"/>
      <w:r w:rsidR="008D13E3" w:rsidRPr="002E6DDE">
        <w:rPr>
          <w:bCs/>
        </w:rPr>
        <w:t xml:space="preserve"> </w:t>
      </w:r>
      <w:proofErr w:type="spellStart"/>
      <w:r w:rsidR="008D13E3" w:rsidRPr="002E6DDE">
        <w:rPr>
          <w:bCs/>
        </w:rPr>
        <w:t>dhe</w:t>
      </w:r>
      <w:proofErr w:type="spellEnd"/>
      <w:r w:rsidR="008D13E3" w:rsidRPr="002E6DDE">
        <w:rPr>
          <w:bCs/>
        </w:rPr>
        <w:t xml:space="preserve"> </w:t>
      </w:r>
      <w:proofErr w:type="spellStart"/>
      <w:r w:rsidR="008D13E3" w:rsidRPr="002E6DDE">
        <w:rPr>
          <w:bCs/>
        </w:rPr>
        <w:t>Inovacionit</w:t>
      </w:r>
      <w:proofErr w:type="spellEnd"/>
      <w:r w:rsidR="00203A0B">
        <w:rPr>
          <w:bCs/>
        </w:rPr>
        <w:t xml:space="preserve">, </w:t>
      </w:r>
      <w:r w:rsidR="008D13E3">
        <w:rPr>
          <w:bCs/>
        </w:rPr>
        <w:t xml:space="preserve">Drejtoria e </w:t>
      </w:r>
      <w:proofErr w:type="spellStart"/>
      <w:r w:rsidR="008D13E3">
        <w:rPr>
          <w:bCs/>
        </w:rPr>
        <w:t>Përgjithshme</w:t>
      </w:r>
      <w:proofErr w:type="spellEnd"/>
      <w:r w:rsidR="008D13E3">
        <w:rPr>
          <w:bCs/>
        </w:rPr>
        <w:t xml:space="preserve"> e Medias </w:t>
      </w:r>
      <w:proofErr w:type="spellStart"/>
      <w:r w:rsidR="008D13E3">
        <w:rPr>
          <w:bCs/>
        </w:rPr>
        <w:t>dhe</w:t>
      </w:r>
      <w:proofErr w:type="spellEnd"/>
      <w:r w:rsidR="008D13E3">
        <w:rPr>
          <w:bCs/>
        </w:rPr>
        <w:t xml:space="preserve"> </w:t>
      </w:r>
      <w:proofErr w:type="spellStart"/>
      <w:r w:rsidR="008D13E3">
        <w:rPr>
          <w:bCs/>
        </w:rPr>
        <w:t>Komunikimit</w:t>
      </w:r>
      <w:proofErr w:type="spellEnd"/>
      <w:r w:rsidR="008D13E3">
        <w:rPr>
          <w:bCs/>
        </w:rPr>
        <w:t xml:space="preserve">, </w:t>
      </w:r>
      <w:r w:rsidR="00203A0B">
        <w:rPr>
          <w:bCs/>
        </w:rPr>
        <w:t xml:space="preserve">Drejtoria e </w:t>
      </w:r>
      <w:proofErr w:type="spellStart"/>
      <w:r w:rsidR="00203A0B">
        <w:rPr>
          <w:bCs/>
        </w:rPr>
        <w:t>Përgjithshme</w:t>
      </w:r>
      <w:proofErr w:type="spellEnd"/>
      <w:r w:rsidR="00203A0B">
        <w:rPr>
          <w:bCs/>
        </w:rPr>
        <w:t xml:space="preserve"> e </w:t>
      </w:r>
      <w:proofErr w:type="spellStart"/>
      <w:r w:rsidR="00203A0B">
        <w:rPr>
          <w:bCs/>
        </w:rPr>
        <w:t>Objekteve</w:t>
      </w:r>
      <w:proofErr w:type="spellEnd"/>
      <w:r w:rsidR="00203A0B">
        <w:rPr>
          <w:bCs/>
        </w:rPr>
        <w:t xml:space="preserve"> </w:t>
      </w:r>
      <w:proofErr w:type="spellStart"/>
      <w:r w:rsidR="00203A0B">
        <w:rPr>
          <w:bCs/>
        </w:rPr>
        <w:t>në</w:t>
      </w:r>
      <w:proofErr w:type="spellEnd"/>
      <w:r w:rsidR="00203A0B">
        <w:rPr>
          <w:bCs/>
        </w:rPr>
        <w:t xml:space="preserve"> </w:t>
      </w:r>
      <w:proofErr w:type="spellStart"/>
      <w:r w:rsidR="00203A0B">
        <w:rPr>
          <w:bCs/>
        </w:rPr>
        <w:t>B</w:t>
      </w:r>
      <w:r w:rsidR="007A76C9">
        <w:rPr>
          <w:bCs/>
        </w:rPr>
        <w:t>ashkëpronësi</w:t>
      </w:r>
      <w:proofErr w:type="spellEnd"/>
      <w:r w:rsidR="007A76C9">
        <w:rPr>
          <w:bCs/>
        </w:rPr>
        <w:t xml:space="preserve">, </w:t>
      </w:r>
      <w:proofErr w:type="spellStart"/>
      <w:r w:rsidR="007A76C9">
        <w:rPr>
          <w:bCs/>
        </w:rPr>
        <w:t>Administrimit</w:t>
      </w:r>
      <w:proofErr w:type="spellEnd"/>
      <w:r w:rsidR="007A76C9">
        <w:rPr>
          <w:bCs/>
        </w:rPr>
        <w:t xml:space="preserve"> </w:t>
      </w:r>
      <w:proofErr w:type="spellStart"/>
      <w:r w:rsidR="007A76C9">
        <w:rPr>
          <w:bCs/>
        </w:rPr>
        <w:t>të</w:t>
      </w:r>
      <w:proofErr w:type="spellEnd"/>
      <w:r w:rsidR="007A76C9">
        <w:rPr>
          <w:bCs/>
        </w:rPr>
        <w:t xml:space="preserve"> </w:t>
      </w:r>
      <w:proofErr w:type="spellStart"/>
      <w:r w:rsidR="00203A0B">
        <w:rPr>
          <w:bCs/>
        </w:rPr>
        <w:t>Njësive</w:t>
      </w:r>
      <w:proofErr w:type="spellEnd"/>
      <w:r w:rsidR="00CD6257">
        <w:rPr>
          <w:bCs/>
        </w:rPr>
        <w:t xml:space="preserve"> Administrative </w:t>
      </w:r>
      <w:proofErr w:type="spellStart"/>
      <w:r w:rsidR="00CD6257">
        <w:rPr>
          <w:bCs/>
        </w:rPr>
        <w:t>dhe</w:t>
      </w:r>
      <w:proofErr w:type="spellEnd"/>
      <w:r w:rsidR="00CD6257">
        <w:rPr>
          <w:bCs/>
        </w:rPr>
        <w:t xml:space="preserve"> </w:t>
      </w:r>
      <w:proofErr w:type="spellStart"/>
      <w:r w:rsidR="00CD6257">
        <w:rPr>
          <w:bCs/>
        </w:rPr>
        <w:t>Mbrojtjes</w:t>
      </w:r>
      <w:proofErr w:type="spellEnd"/>
      <w:r w:rsidR="00203A0B">
        <w:rPr>
          <w:bCs/>
        </w:rPr>
        <w:t xml:space="preserve"> </w:t>
      </w:r>
      <w:proofErr w:type="spellStart"/>
      <w:r w:rsidR="00203A0B">
        <w:rPr>
          <w:bCs/>
        </w:rPr>
        <w:t>Civile</w:t>
      </w:r>
      <w:proofErr w:type="spellEnd"/>
      <w:r w:rsidR="00203A0B">
        <w:rPr>
          <w:bCs/>
        </w:rPr>
        <w:t xml:space="preserve">, </w:t>
      </w:r>
      <w:proofErr w:type="spellStart"/>
      <w:r w:rsidR="00203A0B">
        <w:rPr>
          <w:bCs/>
        </w:rPr>
        <w:t>si</w:t>
      </w:r>
      <w:proofErr w:type="spellEnd"/>
      <w:r w:rsidR="00203A0B">
        <w:rPr>
          <w:bCs/>
        </w:rPr>
        <w:t xml:space="preserve"> </w:t>
      </w:r>
      <w:proofErr w:type="spellStart"/>
      <w:r w:rsidR="00203A0B">
        <w:rPr>
          <w:bCs/>
        </w:rPr>
        <w:t>dhe</w:t>
      </w:r>
      <w:proofErr w:type="spellEnd"/>
      <w:r w:rsidR="00203A0B">
        <w:rPr>
          <w:bCs/>
        </w:rPr>
        <w:t xml:space="preserve"> </w:t>
      </w:r>
      <w:proofErr w:type="spellStart"/>
      <w:r w:rsidR="00203A0B">
        <w:rPr>
          <w:bCs/>
        </w:rPr>
        <w:t>institucionet</w:t>
      </w:r>
      <w:proofErr w:type="spellEnd"/>
      <w:r w:rsidR="00203A0B">
        <w:rPr>
          <w:bCs/>
        </w:rPr>
        <w:t xml:space="preserve"> </w:t>
      </w:r>
      <w:proofErr w:type="spellStart"/>
      <w:r w:rsidR="00203A0B">
        <w:rPr>
          <w:bCs/>
        </w:rPr>
        <w:t>në</w:t>
      </w:r>
      <w:proofErr w:type="spellEnd"/>
      <w:r w:rsidR="00203A0B">
        <w:rPr>
          <w:bCs/>
        </w:rPr>
        <w:t xml:space="preserve"> </w:t>
      </w:r>
      <w:proofErr w:type="spellStart"/>
      <w:r w:rsidR="00203A0B">
        <w:rPr>
          <w:bCs/>
        </w:rPr>
        <w:t>varësi</w:t>
      </w:r>
      <w:proofErr w:type="spellEnd"/>
      <w:r w:rsidR="00203A0B">
        <w:rPr>
          <w:bCs/>
        </w:rPr>
        <w:t xml:space="preserve"> </w:t>
      </w:r>
      <w:proofErr w:type="spellStart"/>
      <w:r w:rsidR="00203A0B">
        <w:rPr>
          <w:bCs/>
        </w:rPr>
        <w:t>të</w:t>
      </w:r>
      <w:proofErr w:type="spellEnd"/>
      <w:r w:rsidR="00203A0B">
        <w:rPr>
          <w:bCs/>
        </w:rPr>
        <w:t xml:space="preserve"> </w:t>
      </w:r>
      <w:proofErr w:type="spellStart"/>
      <w:r w:rsidR="00203A0B">
        <w:rPr>
          <w:bCs/>
        </w:rPr>
        <w:t>Bashkisë</w:t>
      </w:r>
      <w:proofErr w:type="spellEnd"/>
      <w:r w:rsidR="00203A0B">
        <w:rPr>
          <w:bCs/>
        </w:rPr>
        <w:t xml:space="preserve"> </w:t>
      </w:r>
      <w:proofErr w:type="spellStart"/>
      <w:r w:rsidR="00203A0B">
        <w:rPr>
          <w:bCs/>
        </w:rPr>
        <w:t>Tiranë</w:t>
      </w:r>
      <w:proofErr w:type="spellEnd"/>
      <w:r w:rsidR="00203A0B">
        <w:rPr>
          <w:bCs/>
        </w:rPr>
        <w:t xml:space="preserve">, </w:t>
      </w:r>
      <w:proofErr w:type="spellStart"/>
      <w:r w:rsidR="00203A0B">
        <w:rPr>
          <w:bCs/>
        </w:rPr>
        <w:t>për</w:t>
      </w:r>
      <w:proofErr w:type="spellEnd"/>
      <w:r w:rsidR="00203A0B">
        <w:rPr>
          <w:bCs/>
        </w:rPr>
        <w:t xml:space="preserve"> </w:t>
      </w:r>
      <w:proofErr w:type="spellStart"/>
      <w:r w:rsidR="00203A0B">
        <w:rPr>
          <w:bCs/>
        </w:rPr>
        <w:t>ndjekjen</w:t>
      </w:r>
      <w:proofErr w:type="spellEnd"/>
      <w:r w:rsidR="00203A0B">
        <w:rPr>
          <w:bCs/>
        </w:rPr>
        <w:t xml:space="preserve"> </w:t>
      </w:r>
      <w:proofErr w:type="spellStart"/>
      <w:r w:rsidR="00203A0B">
        <w:rPr>
          <w:bCs/>
        </w:rPr>
        <w:t>dhe</w:t>
      </w:r>
      <w:proofErr w:type="spellEnd"/>
      <w:r w:rsidR="00203A0B">
        <w:rPr>
          <w:bCs/>
        </w:rPr>
        <w:t xml:space="preserve"> </w:t>
      </w:r>
      <w:proofErr w:type="spellStart"/>
      <w:r w:rsidR="00203A0B">
        <w:rPr>
          <w:bCs/>
        </w:rPr>
        <w:t>zbatimin</w:t>
      </w:r>
      <w:proofErr w:type="spellEnd"/>
      <w:r w:rsidR="00203A0B">
        <w:rPr>
          <w:bCs/>
        </w:rPr>
        <w:t xml:space="preserve"> e </w:t>
      </w:r>
      <w:proofErr w:type="spellStart"/>
      <w:r w:rsidR="00203A0B">
        <w:rPr>
          <w:bCs/>
        </w:rPr>
        <w:t>këtij</w:t>
      </w:r>
      <w:proofErr w:type="spellEnd"/>
      <w:r w:rsidR="00203A0B">
        <w:rPr>
          <w:bCs/>
        </w:rPr>
        <w:t xml:space="preserve"> </w:t>
      </w:r>
      <w:proofErr w:type="spellStart"/>
      <w:r w:rsidR="00203A0B">
        <w:rPr>
          <w:bCs/>
        </w:rPr>
        <w:t>vendimi</w:t>
      </w:r>
      <w:proofErr w:type="spellEnd"/>
      <w:r w:rsidR="00203A0B">
        <w:rPr>
          <w:bCs/>
        </w:rPr>
        <w:t xml:space="preserve">. </w:t>
      </w:r>
    </w:p>
    <w:p w:rsidR="00203A0B" w:rsidRDefault="00203A0B">
      <w:pPr>
        <w:pStyle w:val="NoSpacing"/>
        <w:jc w:val="both"/>
        <w:rPr>
          <w:bCs/>
          <w:sz w:val="16"/>
          <w:szCs w:val="16"/>
          <w:lang w:val="sq-AL"/>
        </w:rPr>
      </w:pPr>
    </w:p>
    <w:p w:rsidR="00203A0B" w:rsidRDefault="00203A0B">
      <w:pPr>
        <w:pStyle w:val="NoSpacing"/>
        <w:jc w:val="both"/>
      </w:pPr>
      <w:r>
        <w:rPr>
          <w:lang w:val="sq-AL"/>
        </w:rPr>
        <w:t>Ky vendim hyn në fuqi sipas përcaktimeve të pikës 6, të nenit 55, të ligjit nr. 139/2015, “Për vetëqeverisjen vendore”, të ndryshuar dhe i shtrin efektet financiare nga data 1 janar 202</w:t>
      </w:r>
      <w:r w:rsidR="002C33A5">
        <w:rPr>
          <w:lang w:val="sq-AL"/>
        </w:rPr>
        <w:t>5</w:t>
      </w:r>
      <w:r>
        <w:rPr>
          <w:lang w:val="sq-AL"/>
        </w:rPr>
        <w:t>.</w:t>
      </w:r>
    </w:p>
    <w:p w:rsidR="00203A0B" w:rsidRDefault="00203A0B">
      <w:pPr>
        <w:rPr>
          <w:color w:val="000000"/>
          <w:lang w:val="sq-AL"/>
        </w:rPr>
      </w:pPr>
    </w:p>
    <w:p w:rsidR="00203A0B" w:rsidRDefault="00203A0B">
      <w:pPr>
        <w:pStyle w:val="NoSpacing"/>
        <w:jc w:val="center"/>
        <w:rPr>
          <w:b/>
          <w:color w:val="000000"/>
          <w:lang w:val="sq-AL"/>
        </w:rPr>
      </w:pPr>
    </w:p>
    <w:p w:rsidR="002C33A5" w:rsidRDefault="002C33A5">
      <w:pPr>
        <w:pStyle w:val="NoSpacing"/>
        <w:jc w:val="center"/>
        <w:rPr>
          <w:b/>
          <w:color w:val="000000"/>
          <w:lang w:val="sq-AL"/>
        </w:rPr>
      </w:pPr>
    </w:p>
    <w:p w:rsidR="00203A0B" w:rsidRDefault="00203A0B">
      <w:pPr>
        <w:pStyle w:val="NoSpacing"/>
        <w:jc w:val="center"/>
        <w:rPr>
          <w:b/>
          <w:color w:val="000000"/>
          <w:lang w:val="sq-AL"/>
        </w:rPr>
      </w:pPr>
    </w:p>
    <w:p w:rsidR="00203A0B" w:rsidRDefault="00203A0B">
      <w:pPr>
        <w:pStyle w:val="NoSpacing"/>
        <w:jc w:val="center"/>
      </w:pPr>
      <w:r w:rsidRPr="002C104D">
        <w:rPr>
          <w:b/>
        </w:rPr>
        <w:t xml:space="preserve">K R Y E T </w:t>
      </w:r>
      <w:proofErr w:type="gramStart"/>
      <w:r w:rsidRPr="002C104D">
        <w:rPr>
          <w:b/>
        </w:rPr>
        <w:t>A</w:t>
      </w:r>
      <w:proofErr w:type="gramEnd"/>
      <w:r w:rsidRPr="002C104D">
        <w:rPr>
          <w:b/>
        </w:rPr>
        <w:t xml:space="preserve"> R</w:t>
      </w:r>
    </w:p>
    <w:p w:rsidR="00203A0B" w:rsidRDefault="00203A0B">
      <w:pPr>
        <w:pStyle w:val="NoSpacing"/>
        <w:jc w:val="center"/>
        <w:rPr>
          <w:b/>
        </w:rPr>
      </w:pPr>
    </w:p>
    <w:p w:rsidR="00203A0B" w:rsidRDefault="00203A0B">
      <w:pPr>
        <w:pStyle w:val="NoSpacing"/>
        <w:jc w:val="center"/>
        <w:rPr>
          <w:b/>
          <w:sz w:val="16"/>
          <w:szCs w:val="16"/>
        </w:rPr>
      </w:pPr>
    </w:p>
    <w:p w:rsidR="00203A0B" w:rsidRDefault="00203A0B">
      <w:pPr>
        <w:pStyle w:val="NoSpacing"/>
        <w:jc w:val="center"/>
      </w:pPr>
      <w:r>
        <w:rPr>
          <w:b/>
          <w:bCs/>
        </w:rPr>
        <w:t>ROMINA KUKO</w:t>
      </w:r>
    </w:p>
    <w:sectPr w:rsidR="00203A0B">
      <w:footerReference w:type="default" r:id="rId11"/>
      <w:pgSz w:w="11906" w:h="16838"/>
      <w:pgMar w:top="180" w:right="1466" w:bottom="127" w:left="1080" w:header="720" w:footer="7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7870" w:rsidRDefault="006F7870">
      <w:r>
        <w:separator/>
      </w:r>
    </w:p>
  </w:endnote>
  <w:endnote w:type="continuationSeparator" w:id="0">
    <w:p w:rsidR="006F7870" w:rsidRDefault="006F78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3A0B" w:rsidRDefault="00203A0B">
    <w:pPr>
      <w:pStyle w:val="Footer"/>
      <w:ind w:right="360"/>
      <w:rPr>
        <w:b/>
        <w:sz w:val="16"/>
        <w:szCs w:val="18"/>
        <w:lang w:val="sq-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7870" w:rsidRDefault="006F7870">
      <w:r>
        <w:separator/>
      </w:r>
    </w:p>
  </w:footnote>
  <w:footnote w:type="continuationSeparator" w:id="0">
    <w:p w:rsidR="006F7870" w:rsidRDefault="006F78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lang w:val="sq-A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lang w:val="sq-A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7D544D48"/>
    <w:multiLevelType w:val="multilevel"/>
    <w:tmpl w:val="1390E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810" w:hanging="450"/>
      </w:pPr>
      <w:rPr>
        <w:rFonts w:hint="default"/>
        <w:b/>
        <w:i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i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i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i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i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i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i w:val="0"/>
        <w:sz w:val="24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2A86"/>
    <w:rsid w:val="0000349D"/>
    <w:rsid w:val="000078AF"/>
    <w:rsid w:val="000200C9"/>
    <w:rsid w:val="00031101"/>
    <w:rsid w:val="00033622"/>
    <w:rsid w:val="00035FEB"/>
    <w:rsid w:val="00036112"/>
    <w:rsid w:val="000517E9"/>
    <w:rsid w:val="00057BF3"/>
    <w:rsid w:val="00074CFD"/>
    <w:rsid w:val="00090AD2"/>
    <w:rsid w:val="000C2B40"/>
    <w:rsid w:val="000C3682"/>
    <w:rsid w:val="000F3DB5"/>
    <w:rsid w:val="00112ACF"/>
    <w:rsid w:val="001313A4"/>
    <w:rsid w:val="00175B44"/>
    <w:rsid w:val="001D1DE1"/>
    <w:rsid w:val="001D55D1"/>
    <w:rsid w:val="00203A0B"/>
    <w:rsid w:val="002249FD"/>
    <w:rsid w:val="002342FB"/>
    <w:rsid w:val="00235ACD"/>
    <w:rsid w:val="00240501"/>
    <w:rsid w:val="00244862"/>
    <w:rsid w:val="00245AF2"/>
    <w:rsid w:val="00246F49"/>
    <w:rsid w:val="00266952"/>
    <w:rsid w:val="00282540"/>
    <w:rsid w:val="002A2294"/>
    <w:rsid w:val="002C104D"/>
    <w:rsid w:val="002C33A5"/>
    <w:rsid w:val="002E0A51"/>
    <w:rsid w:val="002F4AF1"/>
    <w:rsid w:val="002F7633"/>
    <w:rsid w:val="003065F4"/>
    <w:rsid w:val="003E3E09"/>
    <w:rsid w:val="003F407F"/>
    <w:rsid w:val="00403309"/>
    <w:rsid w:val="00422C76"/>
    <w:rsid w:val="004414C0"/>
    <w:rsid w:val="004552E5"/>
    <w:rsid w:val="00461ADC"/>
    <w:rsid w:val="004B3334"/>
    <w:rsid w:val="004B4C02"/>
    <w:rsid w:val="00512B2D"/>
    <w:rsid w:val="00514BF8"/>
    <w:rsid w:val="00561138"/>
    <w:rsid w:val="005646C7"/>
    <w:rsid w:val="005A21CD"/>
    <w:rsid w:val="005B5284"/>
    <w:rsid w:val="005C1AAF"/>
    <w:rsid w:val="005C4486"/>
    <w:rsid w:val="00606197"/>
    <w:rsid w:val="0062236C"/>
    <w:rsid w:val="00646D2C"/>
    <w:rsid w:val="006645BB"/>
    <w:rsid w:val="006763F7"/>
    <w:rsid w:val="00687E0D"/>
    <w:rsid w:val="0069121C"/>
    <w:rsid w:val="006B5F01"/>
    <w:rsid w:val="006C3635"/>
    <w:rsid w:val="006C372A"/>
    <w:rsid w:val="006F2F14"/>
    <w:rsid w:val="006F7870"/>
    <w:rsid w:val="007361BE"/>
    <w:rsid w:val="00750130"/>
    <w:rsid w:val="0078159D"/>
    <w:rsid w:val="007A76C9"/>
    <w:rsid w:val="007B4797"/>
    <w:rsid w:val="007E28A8"/>
    <w:rsid w:val="007E7FA0"/>
    <w:rsid w:val="0082667E"/>
    <w:rsid w:val="00855D9A"/>
    <w:rsid w:val="008B068E"/>
    <w:rsid w:val="008B2618"/>
    <w:rsid w:val="008D13E3"/>
    <w:rsid w:val="008D29AF"/>
    <w:rsid w:val="00910C07"/>
    <w:rsid w:val="00916F5F"/>
    <w:rsid w:val="009228CF"/>
    <w:rsid w:val="0092411F"/>
    <w:rsid w:val="009571FE"/>
    <w:rsid w:val="00981090"/>
    <w:rsid w:val="00984A06"/>
    <w:rsid w:val="00997F67"/>
    <w:rsid w:val="009A2A83"/>
    <w:rsid w:val="009A38DC"/>
    <w:rsid w:val="009D438E"/>
    <w:rsid w:val="009E3FDC"/>
    <w:rsid w:val="00A35577"/>
    <w:rsid w:val="00A47A22"/>
    <w:rsid w:val="00A53869"/>
    <w:rsid w:val="00AC1E2C"/>
    <w:rsid w:val="00AC2A86"/>
    <w:rsid w:val="00B35257"/>
    <w:rsid w:val="00B36FC2"/>
    <w:rsid w:val="00B766C5"/>
    <w:rsid w:val="00B928BF"/>
    <w:rsid w:val="00BD030E"/>
    <w:rsid w:val="00BD4E83"/>
    <w:rsid w:val="00C05ABC"/>
    <w:rsid w:val="00C320BC"/>
    <w:rsid w:val="00C40879"/>
    <w:rsid w:val="00C7120A"/>
    <w:rsid w:val="00CC3593"/>
    <w:rsid w:val="00CD6257"/>
    <w:rsid w:val="00CE70F4"/>
    <w:rsid w:val="00D17D07"/>
    <w:rsid w:val="00D2069C"/>
    <w:rsid w:val="00D22BCB"/>
    <w:rsid w:val="00D24049"/>
    <w:rsid w:val="00D509F7"/>
    <w:rsid w:val="00D64FE3"/>
    <w:rsid w:val="00DA2539"/>
    <w:rsid w:val="00DE4E67"/>
    <w:rsid w:val="00E075B4"/>
    <w:rsid w:val="00E07C67"/>
    <w:rsid w:val="00E10CFE"/>
    <w:rsid w:val="00E31D80"/>
    <w:rsid w:val="00E45DA2"/>
    <w:rsid w:val="00E652FA"/>
    <w:rsid w:val="00EB34C4"/>
    <w:rsid w:val="00EC50F7"/>
    <w:rsid w:val="00F112F5"/>
    <w:rsid w:val="00F54FF1"/>
    <w:rsid w:val="00F70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585497E6"/>
  <w15:docId w15:val="{56E17B48-CE11-4140-9729-80CD8C4D6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sz w:val="24"/>
      <w:szCs w:val="24"/>
      <w:lang w:val="it-IT" w:eastAsia="zh-CN"/>
    </w:rPr>
  </w:style>
  <w:style w:type="paragraph" w:styleId="Heading1">
    <w:name w:val="heading 1"/>
    <w:basedOn w:val="Normal"/>
    <w:next w:val="Normal"/>
    <w:qFormat/>
    <w:pPr>
      <w:keepNext/>
      <w:tabs>
        <w:tab w:val="num" w:pos="0"/>
      </w:tabs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num" w:pos="0"/>
      </w:tabs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tabs>
        <w:tab w:val="num" w:pos="0"/>
      </w:tabs>
      <w:outlineLvl w:val="2"/>
    </w:pPr>
    <w:rPr>
      <w:b/>
    </w:rPr>
  </w:style>
  <w:style w:type="paragraph" w:styleId="Heading9">
    <w:name w:val="heading 9"/>
    <w:basedOn w:val="Normal"/>
    <w:next w:val="Normal"/>
    <w:qFormat/>
    <w:pPr>
      <w:tabs>
        <w:tab w:val="num" w:pos="0"/>
      </w:tabs>
      <w:spacing w:before="240" w:after="60"/>
      <w:outlineLvl w:val="8"/>
    </w:pPr>
    <w:rPr>
      <w:rFonts w:ascii="Cambria" w:hAnsi="Cambria" w:cs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lang w:val="sq-AL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lang w:val="sq-A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Times New Roman" w:eastAsia="Times New Roman" w:hAnsi="Times New Roman" w:cs="Times New Roman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3z3">
    <w:name w:val="WW8Num3z3"/>
    <w:rPr>
      <w:rFonts w:ascii="Symbol" w:hAnsi="Symbol" w:cs="Symbol" w:hint="default"/>
    </w:rPr>
  </w:style>
  <w:style w:type="character" w:customStyle="1" w:styleId="WW8Num4z0">
    <w:name w:val="WW8Num4z0"/>
    <w:rPr>
      <w:rFonts w:hint="default"/>
      <w:b/>
    </w:rPr>
  </w:style>
  <w:style w:type="character" w:customStyle="1" w:styleId="WW8Num4z2">
    <w:name w:val="WW8Num4z2"/>
    <w:rPr>
      <w:rFonts w:hint="default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hint="default"/>
      <w:b/>
    </w:rPr>
  </w:style>
  <w:style w:type="character" w:customStyle="1" w:styleId="WW8Num6z2">
    <w:name w:val="WW8Num6z2"/>
    <w:rPr>
      <w:rFonts w:hint="default"/>
    </w:rPr>
  </w:style>
  <w:style w:type="character" w:customStyle="1" w:styleId="WW8Num7z0">
    <w:name w:val="WW8Num7z0"/>
  </w:style>
  <w:style w:type="character" w:customStyle="1" w:styleId="WW8Num7z1">
    <w:name w:val="WW8Num7z1"/>
    <w:rPr>
      <w:color w:val="00000A"/>
    </w:rPr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-DefaultParagraphFont">
    <w:name w:val="WW-Default Paragraph Font"/>
  </w:style>
  <w:style w:type="character" w:customStyle="1" w:styleId="WW8Num6z1">
    <w:name w:val="WW8Num6z1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9z0">
    <w:name w:val="WW8Num9z0"/>
    <w:rPr>
      <w:b/>
      <w:sz w:val="24"/>
      <w:szCs w:val="24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</w:rPr>
  </w:style>
  <w:style w:type="character" w:customStyle="1" w:styleId="WW8Num11z1">
    <w:name w:val="WW8Num11z1"/>
    <w:rPr>
      <w:rFonts w:hint="default"/>
      <w:i/>
    </w:rPr>
  </w:style>
  <w:style w:type="character" w:customStyle="1" w:styleId="WW8Num12z0">
    <w:name w:val="WW8Num12z0"/>
    <w:rPr>
      <w:b w:val="0"/>
      <w:color w:val="auto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Times New Roman" w:eastAsia="Times New Roman" w:hAnsi="Times New Roman" w:cs="Times New Roman"/>
      <w:b w:val="0"/>
      <w:color w:val="auto"/>
    </w:rPr>
  </w:style>
  <w:style w:type="character" w:customStyle="1" w:styleId="WW8Num15z1">
    <w:name w:val="WW8Num15z1"/>
    <w:rPr>
      <w:rFonts w:ascii="Times New Roman" w:eastAsia="Times New Roman" w:hAnsi="Times New Roman" w:cs="Times New Roman" w:hint="default"/>
    </w:rPr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Times New Roman" w:eastAsia="Times New Roman" w:hAnsi="Times New Roman" w:cs="Times New Roman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-DefaultParagraphFont1">
    <w:name w:val="WW-Default Paragraph Font1"/>
  </w:style>
  <w:style w:type="character" w:styleId="PageNumber">
    <w:name w:val="page number"/>
    <w:basedOn w:val="WW-DefaultParagraphFont1"/>
  </w:style>
  <w:style w:type="character" w:styleId="Hyperlink">
    <w:name w:val="Hyperlink"/>
    <w:rPr>
      <w:color w:val="0000FF"/>
      <w:u w:val="single"/>
    </w:rPr>
  </w:style>
  <w:style w:type="character" w:customStyle="1" w:styleId="BodyText2Char">
    <w:name w:val="Body Text 2 Char"/>
    <w:rPr>
      <w:b/>
      <w:bCs/>
      <w:sz w:val="24"/>
      <w:szCs w:val="24"/>
      <w:lang w:val="en-GB"/>
    </w:rPr>
  </w:style>
  <w:style w:type="character" w:styleId="CommentReference">
    <w:name w:val="annotation reference"/>
    <w:rPr>
      <w:sz w:val="16"/>
      <w:szCs w:val="16"/>
    </w:rPr>
  </w:style>
  <w:style w:type="character" w:customStyle="1" w:styleId="CommentTextChar">
    <w:name w:val="Comment Text Char"/>
    <w:rPr>
      <w:lang w:val="it-IT"/>
    </w:rPr>
  </w:style>
  <w:style w:type="character" w:customStyle="1" w:styleId="CommentSubjectChar">
    <w:name w:val="Comment Subject Char"/>
    <w:rPr>
      <w:b/>
      <w:bCs/>
      <w:lang w:val="it-IT"/>
    </w:rPr>
  </w:style>
  <w:style w:type="character" w:customStyle="1" w:styleId="BalloonTextChar">
    <w:name w:val="Balloon Text Char"/>
    <w:rPr>
      <w:rFonts w:ascii="Segoe UI" w:hAnsi="Segoe UI" w:cs="Segoe UI"/>
      <w:sz w:val="18"/>
      <w:szCs w:val="18"/>
      <w:lang w:val="it-IT"/>
    </w:rPr>
  </w:style>
  <w:style w:type="character" w:customStyle="1" w:styleId="NoSpacingChar">
    <w:name w:val="No Spacing Char"/>
    <w:rPr>
      <w:sz w:val="24"/>
      <w:szCs w:val="24"/>
      <w:lang w:bidi="ar-SA"/>
    </w:rPr>
  </w:style>
  <w:style w:type="character" w:customStyle="1" w:styleId="TitleChar">
    <w:name w:val="Title Char"/>
    <w:rPr>
      <w:b/>
      <w:sz w:val="24"/>
    </w:rPr>
  </w:style>
  <w:style w:type="character" w:customStyle="1" w:styleId="Heading3Char">
    <w:name w:val="Heading 3 Char"/>
    <w:rPr>
      <w:b/>
      <w:sz w:val="24"/>
      <w:szCs w:val="24"/>
      <w:lang w:val="it-IT"/>
    </w:rPr>
  </w:style>
  <w:style w:type="character" w:customStyle="1" w:styleId="BodyText3Char">
    <w:name w:val="Body Text 3 Char"/>
    <w:rPr>
      <w:sz w:val="16"/>
      <w:szCs w:val="16"/>
      <w:lang w:val="sq-AL"/>
    </w:rPr>
  </w:style>
  <w:style w:type="character" w:customStyle="1" w:styleId="Heading9Char">
    <w:name w:val="Heading 9 Char"/>
    <w:rPr>
      <w:rFonts w:ascii="Cambria" w:eastAsia="Times New Roman" w:hAnsi="Cambria" w:cs="Times New Roman"/>
      <w:sz w:val="22"/>
      <w:szCs w:val="22"/>
      <w:lang w:val="it-IT"/>
    </w:rPr>
  </w:style>
  <w:style w:type="character" w:customStyle="1" w:styleId="Heading1Char">
    <w:name w:val="Heading 1 Char"/>
    <w:rPr>
      <w:rFonts w:ascii="Arial" w:hAnsi="Arial" w:cs="Arial"/>
      <w:b/>
      <w:bCs/>
      <w:kern w:val="2"/>
      <w:sz w:val="32"/>
      <w:szCs w:val="32"/>
      <w:lang w:val="it-IT"/>
    </w:rPr>
  </w:style>
  <w:style w:type="character" w:customStyle="1" w:styleId="Heading2Char">
    <w:name w:val="Heading 2 Char"/>
    <w:rPr>
      <w:rFonts w:ascii="Arial" w:hAnsi="Arial" w:cs="Arial"/>
      <w:b/>
      <w:bCs/>
      <w:i/>
      <w:iCs/>
      <w:sz w:val="28"/>
      <w:szCs w:val="28"/>
      <w:lang w:val="it-IT"/>
    </w:rPr>
  </w:style>
  <w:style w:type="character" w:customStyle="1" w:styleId="HeaderChar">
    <w:name w:val="Header Char"/>
    <w:rPr>
      <w:sz w:val="24"/>
      <w:szCs w:val="24"/>
      <w:lang w:val="it-IT"/>
    </w:rPr>
  </w:style>
  <w:style w:type="character" w:customStyle="1" w:styleId="FooterChar">
    <w:name w:val="Footer Char"/>
    <w:rPr>
      <w:sz w:val="24"/>
      <w:szCs w:val="24"/>
      <w:lang w:val="it-IT"/>
    </w:rPr>
  </w:style>
  <w:style w:type="character" w:customStyle="1" w:styleId="BodyTextChar">
    <w:name w:val="Body Text Char"/>
    <w:rPr>
      <w:sz w:val="16"/>
      <w:szCs w:val="24"/>
      <w:lang w:val="it-IT"/>
    </w:rPr>
  </w:style>
  <w:style w:type="character" w:styleId="Strong">
    <w:name w:val="Strong"/>
    <w:qFormat/>
    <w:rPr>
      <w:b/>
      <w:bCs/>
    </w:rPr>
  </w:style>
  <w:style w:type="paragraph" w:customStyle="1" w:styleId="Heading">
    <w:name w:val="Heading"/>
    <w:basedOn w:val="Normal"/>
    <w:next w:val="BodyText"/>
    <w:pPr>
      <w:jc w:val="center"/>
    </w:pPr>
    <w:rPr>
      <w:b/>
      <w:szCs w:val="20"/>
      <w:lang w:val="x-none"/>
    </w:rPr>
  </w:style>
  <w:style w:type="paragraph" w:styleId="BodyText">
    <w:name w:val="Body Text"/>
    <w:basedOn w:val="Normal"/>
    <w:rPr>
      <w:sz w:val="16"/>
    </w:r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Normal"/>
    <w:pPr>
      <w:suppressLineNumbers/>
    </w:pPr>
    <w:rPr>
      <w:rFonts w:cs="Lucida Sans"/>
    </w:rPr>
  </w:style>
  <w:style w:type="paragraph" w:styleId="Header">
    <w:name w:val="header"/>
    <w:basedOn w:val="Normal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pPr>
      <w:tabs>
        <w:tab w:val="center" w:pos="4819"/>
        <w:tab w:val="right" w:pos="9638"/>
      </w:tabs>
    </w:pPr>
  </w:style>
  <w:style w:type="paragraph" w:styleId="BodyText2">
    <w:name w:val="Body Text 2"/>
    <w:basedOn w:val="Normal"/>
    <w:rPr>
      <w:b/>
      <w:bCs/>
      <w:lang w:val="en-GB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Tahoma" w:eastAsia="MS Mincho" w:hAnsi="Tahoma" w:cs="Tahoma"/>
      <w:sz w:val="20"/>
      <w:szCs w:val="20"/>
      <w:lang w:val="sq-AL"/>
    </w:rPr>
  </w:style>
  <w:style w:type="paragraph" w:styleId="CommentText">
    <w:name w:val="annotation text"/>
    <w:basedOn w:val="Normal"/>
    <w:rPr>
      <w:sz w:val="20"/>
      <w:szCs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paragraph" w:styleId="BalloonText">
    <w:name w:val="Balloon Text"/>
    <w:basedOn w:val="Normal"/>
    <w:rPr>
      <w:rFonts w:ascii="Segoe UI" w:hAnsi="Segoe UI" w:cs="Segoe UI"/>
      <w:sz w:val="18"/>
      <w:szCs w:val="18"/>
    </w:rPr>
  </w:style>
  <w:style w:type="paragraph" w:styleId="NoSpacing">
    <w:name w:val="No Spacing"/>
    <w:qFormat/>
    <w:pPr>
      <w:suppressAutoHyphens/>
    </w:pPr>
    <w:rPr>
      <w:sz w:val="24"/>
      <w:szCs w:val="24"/>
      <w:lang w:eastAsia="zh-CN"/>
    </w:rPr>
  </w:style>
  <w:style w:type="paragraph" w:styleId="ListParagraph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/>
    </w:rPr>
  </w:style>
  <w:style w:type="paragraph" w:styleId="BodyText3">
    <w:name w:val="Body Text 3"/>
    <w:basedOn w:val="Normal"/>
    <w:pPr>
      <w:spacing w:after="120"/>
    </w:pPr>
    <w:rPr>
      <w:sz w:val="16"/>
      <w:szCs w:val="16"/>
      <w:lang w:val="sq-AL"/>
    </w:rPr>
  </w:style>
  <w:style w:type="paragraph" w:customStyle="1" w:styleId="NormalJustified">
    <w:name w:val="Normal + Justified"/>
    <w:basedOn w:val="Normal"/>
    <w:pPr>
      <w:spacing w:line="360" w:lineRule="auto"/>
      <w:jc w:val="both"/>
    </w:pPr>
    <w:rPr>
      <w:lang w:val="sq-AL"/>
    </w:rPr>
  </w:style>
  <w:style w:type="paragraph" w:customStyle="1" w:styleId="western">
    <w:name w:val="western"/>
    <w:basedOn w:val="Normal"/>
    <w:pPr>
      <w:spacing w:before="280" w:after="280"/>
    </w:pPr>
    <w:rPr>
      <w:sz w:val="16"/>
      <w:szCs w:val="16"/>
      <w:lang w:val="en-GB"/>
    </w:rPr>
  </w:style>
  <w:style w:type="paragraph" w:styleId="NormalWeb">
    <w:name w:val="Normal (Web)"/>
    <w:basedOn w:val="Normal"/>
    <w:pPr>
      <w:spacing w:before="280" w:after="280"/>
    </w:pPr>
    <w:rPr>
      <w:lang w:val="en-GB"/>
    </w:rPr>
  </w:style>
  <w:style w:type="paragraph" w:customStyle="1" w:styleId="Standard">
    <w:name w:val="Standard"/>
    <w:pPr>
      <w:suppressAutoHyphens/>
    </w:pPr>
    <w:rPr>
      <w:rFonts w:ascii="Liberation Serif" w:eastAsia="SimSun" w:hAnsi="Liberation Serif" w:cs="Lucida Sans"/>
      <w:color w:val="00000A"/>
      <w:kern w:val="2"/>
      <w:sz w:val="24"/>
      <w:szCs w:val="24"/>
      <w:lang w:eastAsia="zh-CN" w:bidi="hi-IN"/>
    </w:rPr>
  </w:style>
  <w:style w:type="paragraph" w:customStyle="1" w:styleId="Pandarjemehapsira">
    <w:name w:val="Pa ndarje me hapësira"/>
    <w:pPr>
      <w:suppressAutoHyphens/>
      <w:textAlignment w:val="baseline"/>
    </w:pPr>
    <w:rPr>
      <w:color w:val="00000A"/>
      <w:sz w:val="24"/>
      <w:szCs w:val="24"/>
      <w:lang w:eastAsia="zh-CN"/>
    </w:rPr>
  </w:style>
  <w:style w:type="paragraph" w:customStyle="1" w:styleId="FrameContents">
    <w:name w:val="Frame Contents"/>
    <w:basedOn w:val="Normal"/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35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171D16-C55B-4D69-A970-10D33E7D6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645</Words>
  <Characters>3682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Arba Isaj</cp:lastModifiedBy>
  <cp:revision>6</cp:revision>
  <cp:lastPrinted>2024-11-27T09:55:00Z</cp:lastPrinted>
  <dcterms:created xsi:type="dcterms:W3CDTF">2024-11-26T14:59:00Z</dcterms:created>
  <dcterms:modified xsi:type="dcterms:W3CDTF">2024-11-27T10:11:00Z</dcterms:modified>
</cp:coreProperties>
</file>